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大标宋简体" w:eastAsia="方正大标宋简体"/>
          <w:bCs/>
          <w:sz w:val="36"/>
          <w:szCs w:val="36"/>
        </w:rPr>
      </w:pPr>
      <w:r>
        <w:rPr>
          <w:rFonts w:hint="eastAsia" w:ascii="方正大标宋简体" w:eastAsia="方正大标宋简体"/>
          <w:bCs/>
          <w:sz w:val="36"/>
          <w:szCs w:val="36"/>
        </w:rPr>
        <w:t>阳春市</w:t>
      </w:r>
      <w:r>
        <w:rPr>
          <w:rFonts w:hint="eastAsia" w:ascii="方正大标宋简体" w:eastAsia="方正大标宋简体"/>
          <w:bCs/>
          <w:sz w:val="36"/>
          <w:szCs w:val="36"/>
          <w:lang w:eastAsia="zh-CN"/>
        </w:rPr>
        <w:t>人才与就业服务中心选调工作人员</w:t>
      </w:r>
      <w:r>
        <w:rPr>
          <w:rFonts w:hint="eastAsia" w:ascii="方正大标宋简体" w:eastAsia="方正大标宋简体"/>
          <w:bCs/>
          <w:sz w:val="36"/>
          <w:szCs w:val="36"/>
        </w:rPr>
        <w:t>报名表</w:t>
      </w:r>
    </w:p>
    <w:p>
      <w:pPr>
        <w:snapToGrid w:val="0"/>
        <w:spacing w:line="560" w:lineRule="exact"/>
        <w:jc w:val="center"/>
        <w:rPr>
          <w:rFonts w:hint="eastAsia" w:ascii="方正大标宋简体" w:eastAsia="方正大标宋简体"/>
          <w:bCs/>
          <w:sz w:val="36"/>
          <w:szCs w:val="36"/>
        </w:rPr>
      </w:pPr>
    </w:p>
    <w:tbl>
      <w:tblPr>
        <w:tblStyle w:val="5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66"/>
        <w:gridCol w:w="1235"/>
        <w:gridCol w:w="994"/>
        <w:gridCol w:w="444"/>
        <w:gridCol w:w="930"/>
        <w:gridCol w:w="363"/>
        <w:gridCol w:w="822"/>
        <w:gridCol w:w="791"/>
        <w:gridCol w:w="888"/>
        <w:gridCol w:w="31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ind w:left="-84" w:leftChars="-4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ind w:left="-84" w:leftChars="-4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（岁）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spacing w:line="320" w:lineRule="exact"/>
              <w:ind w:left="-1" w:leftChars="-53" w:hanging="110" w:hangingChars="46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left="-1" w:leftChars="-53" w:hanging="110" w:hangingChars="46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族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ind w:left="-1" w:leftChars="-53" w:hanging="110" w:hangingChars="46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党派及入党时间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ind w:left="-63" w:leftChars="-3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健康状况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ind w:left="-1" w:leftChars="-53" w:hanging="110" w:hangingChars="46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spacing w:line="240" w:lineRule="exact"/>
              <w:ind w:left="-126" w:leftChars="-6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</w:t>
            </w:r>
          </w:p>
          <w:p>
            <w:pPr>
              <w:spacing w:line="240" w:lineRule="exact"/>
              <w:ind w:left="-126" w:leftChars="-6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术职称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spacing w:line="240" w:lineRule="exact"/>
              <w:ind w:left="-84" w:leftChars="-4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ind w:left="-1" w:leftChars="-53" w:hanging="110" w:hangingChars="46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ind w:left="518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 位</w:t>
            </w:r>
          </w:p>
        </w:tc>
        <w:tc>
          <w:tcPr>
            <w:tcW w:w="12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spacing w:line="240" w:lineRule="exact"/>
              <w:ind w:left="-84" w:leftChars="-4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ind w:left="-63" w:leftChars="-3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ind w:left="-63" w:leftChars="-3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38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  育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spacing w:line="240" w:lineRule="exact"/>
              <w:ind w:left="-84" w:leftChars="-4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ind w:left="-63" w:leftChars="-3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  <w:p>
            <w:pPr>
              <w:ind w:left="-63" w:leftChars="-3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系及专业</w:t>
            </w:r>
          </w:p>
        </w:tc>
        <w:tc>
          <w:tcPr>
            <w:tcW w:w="384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position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478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报名类别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917" w:type="dxa"/>
            <w:textDirection w:val="tbRlV"/>
            <w:vAlign w:val="center"/>
          </w:tcPr>
          <w:p>
            <w:pPr>
              <w:spacing w:line="300" w:lineRule="exact"/>
              <w:ind w:left="113" w:leftChars="54" w:right="113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</w:t>
            </w:r>
          </w:p>
        </w:tc>
        <w:tc>
          <w:tcPr>
            <w:tcW w:w="8898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before="93" w:beforeLines="30" w:line="240" w:lineRule="exact"/>
              <w:ind w:left="0"/>
              <w:jc w:val="center"/>
              <w:rPr>
                <w:rFonts w:hint="eastAsia" w:hAnsi="宋体"/>
                <w:bCs/>
                <w:position w:val="24"/>
                <w:sz w:val="24"/>
                <w:szCs w:val="24"/>
              </w:rPr>
            </w:pPr>
            <w:r>
              <w:rPr>
                <w:rFonts w:hint="eastAsia" w:hAnsi="宋体"/>
                <w:spacing w:val="-30"/>
                <w:sz w:val="24"/>
                <w:szCs w:val="24"/>
              </w:rPr>
              <w:t>近三年考核情况</w:t>
            </w:r>
          </w:p>
        </w:tc>
        <w:tc>
          <w:tcPr>
            <w:tcW w:w="29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年度</w:t>
            </w:r>
          </w:p>
        </w:tc>
        <w:tc>
          <w:tcPr>
            <w:tcW w:w="290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年度</w:t>
            </w:r>
          </w:p>
        </w:tc>
        <w:tc>
          <w:tcPr>
            <w:tcW w:w="30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position w:val="24"/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90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9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30"/>
                <w:sz w:val="24"/>
                <w:szCs w:val="24"/>
              </w:rPr>
              <w:t>近五年获奖情况</w:t>
            </w:r>
          </w:p>
        </w:tc>
        <w:tc>
          <w:tcPr>
            <w:tcW w:w="8898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91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29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240" w:lineRule="exact"/>
              <w:ind w:right="56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right="56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right="56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审核人：</w:t>
            </w:r>
            <w:bookmarkStart w:id="0" w:name="_GoBack"/>
            <w:bookmarkEnd w:id="0"/>
          </w:p>
          <w:p>
            <w:pPr>
              <w:spacing w:line="240" w:lineRule="exact"/>
              <w:ind w:right="560" w:firstLine="960" w:firstLineChars="400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日</w:t>
            </w:r>
          </w:p>
        </w:tc>
        <w:tc>
          <w:tcPr>
            <w:tcW w:w="1293" w:type="dxa"/>
            <w:gridSpan w:val="2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ind w:right="11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审批意见</w:t>
            </w:r>
          </w:p>
        </w:tc>
        <w:tc>
          <w:tcPr>
            <w:tcW w:w="466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920" w:firstLineChars="80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240" w:lineRule="exact"/>
              <w:ind w:right="560" w:firstLine="1560" w:firstLineChars="6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right="560" w:firstLine="1560" w:firstLineChars="6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right="560" w:firstLine="1560" w:firstLineChars="6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1920" w:firstLineChars="800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  <w:lang w:eastAsia="zh-CN"/>
        </w:rPr>
        <w:t>①获奖情况所提交的复印件均要加具审核意见，并由审核人签名和加盖公章；</w:t>
      </w:r>
    </w:p>
    <w:p>
      <w:p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②“报名类别”栏请填写“选调”。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247" w:right="1298" w:bottom="777" w:left="1531" w:header="851" w:footer="851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005E8"/>
    <w:rsid w:val="1FB53064"/>
    <w:rsid w:val="52086146"/>
    <w:rsid w:val="55B75FDC"/>
    <w:rsid w:val="5C0115B8"/>
    <w:rsid w:val="66600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60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2017-12-07T03:13:00Z</dcterms:created>
  <dc:creator>夏日期待</dc:creator>
  <cp:lastModifiedBy>毛</cp:lastModifiedBy>
  <dcterms:modified xsi:type="dcterms:W3CDTF">2020-10-09T12:17:26Z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