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阳江市生态环境局关于广东安蒂丝纤维有限</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公司入河排污口设置申请决定书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广东安蒂丝纤维有限公司：</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广东安蒂丝纤维有限公司入河排污口设置论证报告》（以下简称《论证报告》），收悉。根据《中华人民共和国水污染防治法》、《中华人民共和国水法》、《入河排污口监督管理办法》（水利部22号令）等法律法规，经研究，决定准予广东安蒂丝纤维有限公司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广东安蒂丝纤维有限公司污水处理站尾水通过明渠引至厂区西北侧排灌渠排放，污水经1.3km排灌渠后汇入漠阳江。入河排污口设置地点位于厂区西北侧排灌渠（厂界排水沟与厂界外排灌渠交汇处），入河方式为通过明渠（</w:t>
      </w:r>
      <w:r>
        <w:rPr>
          <w:rFonts w:hint="eastAsia" w:eastAsia="楷体_GB2312"/>
          <w:color w:val="000000"/>
          <w:sz w:val="28"/>
          <w:szCs w:val="28"/>
          <w:lang w:val="en-US" w:eastAsia="zh-CN"/>
        </w:rPr>
        <w:t>30*40cm</w:t>
      </w:r>
      <w:r>
        <w:rPr>
          <w:rFonts w:hint="eastAsia" w:ascii="仿宋_GB2312" w:hAnsi="仿宋_GB2312" w:eastAsia="仿宋_GB2312" w:cs="仿宋_GB2312"/>
          <w:color w:val="auto"/>
          <w:sz w:val="32"/>
          <w:szCs w:val="32"/>
          <w:lang w:val="en-US" w:eastAsia="zh-CN"/>
        </w:rPr>
        <w:t>）入河，坐标为</w:t>
      </w:r>
      <w:r>
        <w:rPr>
          <w:rFonts w:hint="eastAsia" w:ascii="仿宋_GB2312" w:hAnsi="仿宋_GB2312" w:eastAsia="仿宋_GB2312" w:cs="仿宋_GB2312"/>
          <w:sz w:val="32"/>
          <w:szCs w:val="32"/>
          <w:lang w:val="en-US" w:eastAsia="zh-CN"/>
        </w:rPr>
        <w:t>东经111°45′47.707″，北纬22°9′34.070″，排放方式为间歇排放。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二、废水排放量、主要污染物质的排放浓度及排放总量要求：入河排污口污水排放量为786m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/d，排放标准执行广东省地方标准《水污染物排放限值》（DB44/26-2001）第二时段一级标准及《纺织染整工业水污染物排放标准》（GB4287-2012）较严值，主要污染物种类为CODcr、BOD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、NH</w:t>
      </w:r>
      <w:r>
        <w:rPr>
          <w:rFonts w:hint="eastAsia" w:ascii="仿宋_GB2312" w:hAnsi="仿宋_GB2312" w:eastAsia="仿宋_GB2312" w:cs="仿宋_GB2312"/>
          <w:sz w:val="32"/>
          <w:szCs w:val="32"/>
          <w:vertAlign w:val="subscript"/>
          <w:lang w:val="en-US" w:eastAsia="zh-CN"/>
        </w:rPr>
        <w:t>3</w:t>
      </w:r>
      <w:r>
        <w:rPr>
          <w:rFonts w:hint="eastAsia" w:ascii="仿宋_GB2312" w:hAnsi="仿宋_GB2312" w:eastAsia="仿宋_GB2312" w:cs="仿宋_GB2312"/>
          <w:sz w:val="32"/>
          <w:szCs w:val="32"/>
          <w:lang w:val="en-US" w:eastAsia="zh-CN"/>
        </w:rPr>
        <w:t>-N、总氮和总磷，排放浓度分别为80mg/L、20mg/L、10mg/L和0.5mg/L,污染物排放总量分别为</w:t>
      </w:r>
      <w:r>
        <w:rPr>
          <w:rFonts w:hint="eastAsia" w:ascii="仿宋_GB2312" w:hAnsi="仿宋_GB2312" w:eastAsia="仿宋_GB2312" w:cs="仿宋_GB2312"/>
          <w:color w:val="auto"/>
          <w:sz w:val="32"/>
          <w:szCs w:val="32"/>
          <w:lang w:val="en-US" w:eastAsia="zh-CN"/>
        </w:rPr>
        <w:t>18.864t/a、4.716t/a、2.358t/a、3.537t/a和0.1179t/a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四、水资源保护措施要求：采取有效措施，强化污水处理站运维管理，并加强水质监测，确保各项污染物稳定达标排放并符合总量控制要求；加强污水排放管道的维护和管理，避免发生污水泄漏。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2023年1月11日</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24263C4"/>
    <w:rsid w:val="02B23EDB"/>
    <w:rsid w:val="02BB4F8D"/>
    <w:rsid w:val="037B431B"/>
    <w:rsid w:val="076B2340"/>
    <w:rsid w:val="0A3E0BC1"/>
    <w:rsid w:val="0A400DB9"/>
    <w:rsid w:val="0AC345EC"/>
    <w:rsid w:val="0B1D155E"/>
    <w:rsid w:val="0C3E500B"/>
    <w:rsid w:val="0D955DE9"/>
    <w:rsid w:val="0DA41AC3"/>
    <w:rsid w:val="0DE620DB"/>
    <w:rsid w:val="0E0F3273"/>
    <w:rsid w:val="0E4738F3"/>
    <w:rsid w:val="0EA706A2"/>
    <w:rsid w:val="0EAC7A3A"/>
    <w:rsid w:val="111D4CDB"/>
    <w:rsid w:val="12C44CF8"/>
    <w:rsid w:val="12F36A14"/>
    <w:rsid w:val="131228C3"/>
    <w:rsid w:val="15A52629"/>
    <w:rsid w:val="15C076B6"/>
    <w:rsid w:val="15FA4D23"/>
    <w:rsid w:val="165878EE"/>
    <w:rsid w:val="18DD3267"/>
    <w:rsid w:val="18E27EA6"/>
    <w:rsid w:val="19235889"/>
    <w:rsid w:val="194F4FD8"/>
    <w:rsid w:val="19EC6B36"/>
    <w:rsid w:val="1B7C6776"/>
    <w:rsid w:val="1C944014"/>
    <w:rsid w:val="1CDF06FA"/>
    <w:rsid w:val="1D827B46"/>
    <w:rsid w:val="1E2D74EA"/>
    <w:rsid w:val="20FD531A"/>
    <w:rsid w:val="21C124B4"/>
    <w:rsid w:val="22241B00"/>
    <w:rsid w:val="2273006A"/>
    <w:rsid w:val="2287284E"/>
    <w:rsid w:val="23091D4E"/>
    <w:rsid w:val="243B04B1"/>
    <w:rsid w:val="249A6636"/>
    <w:rsid w:val="251E609F"/>
    <w:rsid w:val="25BB7A56"/>
    <w:rsid w:val="25DE240C"/>
    <w:rsid w:val="27FD4262"/>
    <w:rsid w:val="28113860"/>
    <w:rsid w:val="287D2FE9"/>
    <w:rsid w:val="293E0444"/>
    <w:rsid w:val="2C0833AD"/>
    <w:rsid w:val="2C5030EA"/>
    <w:rsid w:val="2D1548C7"/>
    <w:rsid w:val="2D492BD6"/>
    <w:rsid w:val="2DA54BF9"/>
    <w:rsid w:val="2DF77B71"/>
    <w:rsid w:val="2E224612"/>
    <w:rsid w:val="2F954B49"/>
    <w:rsid w:val="30B50528"/>
    <w:rsid w:val="31930943"/>
    <w:rsid w:val="32022F99"/>
    <w:rsid w:val="33386686"/>
    <w:rsid w:val="3437693D"/>
    <w:rsid w:val="34467865"/>
    <w:rsid w:val="35E6631F"/>
    <w:rsid w:val="37EE37B7"/>
    <w:rsid w:val="381551E7"/>
    <w:rsid w:val="393C3CF7"/>
    <w:rsid w:val="3A3519D1"/>
    <w:rsid w:val="3CA233E1"/>
    <w:rsid w:val="3DFF09E1"/>
    <w:rsid w:val="40790A6A"/>
    <w:rsid w:val="409E3FA3"/>
    <w:rsid w:val="436701B1"/>
    <w:rsid w:val="44E958DF"/>
    <w:rsid w:val="457F2241"/>
    <w:rsid w:val="471D5276"/>
    <w:rsid w:val="471E2976"/>
    <w:rsid w:val="4733065F"/>
    <w:rsid w:val="479744C7"/>
    <w:rsid w:val="48A66EB4"/>
    <w:rsid w:val="4A173F16"/>
    <w:rsid w:val="4C2048FB"/>
    <w:rsid w:val="4CFE515E"/>
    <w:rsid w:val="4E4E2FBE"/>
    <w:rsid w:val="4E724E21"/>
    <w:rsid w:val="53C20FC1"/>
    <w:rsid w:val="55EF0A4E"/>
    <w:rsid w:val="57283373"/>
    <w:rsid w:val="57323268"/>
    <w:rsid w:val="57914921"/>
    <w:rsid w:val="57FB365A"/>
    <w:rsid w:val="58A92C77"/>
    <w:rsid w:val="58BC0970"/>
    <w:rsid w:val="5B4E6197"/>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5C3290C"/>
    <w:rsid w:val="660226AB"/>
    <w:rsid w:val="66835660"/>
    <w:rsid w:val="67646709"/>
    <w:rsid w:val="679D1703"/>
    <w:rsid w:val="6BF177C8"/>
    <w:rsid w:val="6C140E6E"/>
    <w:rsid w:val="6C376075"/>
    <w:rsid w:val="6D6A6E60"/>
    <w:rsid w:val="6FA967FD"/>
    <w:rsid w:val="729B614B"/>
    <w:rsid w:val="749921D7"/>
    <w:rsid w:val="749A646D"/>
    <w:rsid w:val="750B0244"/>
    <w:rsid w:val="75227685"/>
    <w:rsid w:val="761B242D"/>
    <w:rsid w:val="7641119C"/>
    <w:rsid w:val="76BD4BB7"/>
    <w:rsid w:val="77731007"/>
    <w:rsid w:val="77A939FA"/>
    <w:rsid w:val="794C4037"/>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1035</Words>
  <Characters>1164</Characters>
  <Lines>0</Lines>
  <Paragraphs>0</Paragraphs>
  <TotalTime>3</TotalTime>
  <ScaleCrop>false</ScaleCrop>
  <LinksUpToDate>false</LinksUpToDate>
  <CharactersWithSpaces>1168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2023-02-16T09:27:24Z</cp:lastPrinted>
  <dcterms:modified xsi:type="dcterms:W3CDTF">2023-02-16T09:28:20Z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7332CDFCEA514DE88A320291C483DA89</vt:lpwstr>
  </property>
</Properties>
</file>