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C9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</w:p>
    <w:p w14:paraId="782F0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</w:p>
    <w:p w14:paraId="61F3FA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</w:p>
    <w:p w14:paraId="29908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阳春市河口镇石旗岭矿区砂质高岭土矿</w:t>
      </w:r>
    </w:p>
    <w:p w14:paraId="70882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水土保持方案告知书</w:t>
      </w:r>
    </w:p>
    <w:p w14:paraId="575A8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jc w:val="center"/>
        <w:textAlignment w:val="auto"/>
        <w:rPr>
          <w:rFonts w:hint="eastAsia" w:ascii="Times New Roman" w:hAnsi="Times New Roman" w:eastAsia="黑体"/>
          <w:color w:val="auto"/>
          <w:spacing w:val="6"/>
          <w:sz w:val="32"/>
          <w:szCs w:val="32"/>
          <w:lang w:eastAsia="zh-CN"/>
        </w:rPr>
      </w:pPr>
    </w:p>
    <w:p w14:paraId="06B5E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阳春市德宝矿业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"/>
        </w:rPr>
        <w:t>：</w:t>
      </w:r>
    </w:p>
    <w:p w14:paraId="1285A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局于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2025年11月3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申请的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阳春市河口镇石旗岭矿区砂质高岭土矿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水土保持方案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作出准予行政许可决定。为依法实施该项目的水土保持方案，依据《中华人民共和国水土保持法》、《广东省水土保持条例》的相关规定，告知如下：</w:t>
      </w:r>
    </w:p>
    <w:p w14:paraId="01964CD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按照批准的水土保持方案，做好水土保持初步设计和施工图设计，加强施工组织等管理工作，切实落实水土保持“三同时”制度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17B06BB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严格按方案要求落实各项水土保持措施。各项施工活动要严格限定在用地范围内，严禁随意占压、扰动和破坏地表植被。做好表土剥离和弃渣综合利用。根据方案要求合理安排施工时序和水土保持措施实施进度，严格控制施工期可能造成的水土流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。 </w:t>
      </w:r>
    </w:p>
    <w:p w14:paraId="41BBC96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请切实做好水土保持监测工作，加强水土流失动态监控。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项目开工前开展水土保持监测工作，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我局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kern w:val="32"/>
          <w:sz w:val="32"/>
          <w:szCs w:val="32"/>
        </w:rPr>
        <w:t>提交水土保持监测季度报告和年度报告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kern w:val="3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kern w:val="32"/>
          <w:sz w:val="32"/>
          <w:szCs w:val="32"/>
          <w:lang w:val="en-US" w:eastAsia="zh-CN"/>
        </w:rPr>
        <w:t>项目建设工期在三年以上的需报送年度报告）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027556D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做好水土保持监理工作，确保水土保持工程质量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0A95EB3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落实报告制度。在项目开工建设后十五个工作日内向我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书面报告开工信息。</w:t>
      </w:r>
    </w:p>
    <w:p w14:paraId="41E4D10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请在项目开工前一次性缴纳水土保持补偿费。</w:t>
      </w:r>
    </w:p>
    <w:p w14:paraId="1A72734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如项目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地点、规模如发生重大变化，或者水土保持方案实施过程中措施发生重大变更，应当补充或者修改水土保持方案，报我局审批。在水土保持方案确定的弃渣场外新设弃渣场的，或者需要提高弃渣场堆渣量达到20%以上的，应当在弃渣前编制水土保持方案（弃渣场补充）报告书，报我局审批。</w:t>
      </w:r>
    </w:p>
    <w:p w14:paraId="05102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项目在竣工验收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和投产使用前，你公司应对水土保持设施进行自主验收。水土保持设施未经验收或者验收不合格的，生产建设项目不得投产使用。</w:t>
      </w:r>
    </w:p>
    <w:p w14:paraId="021FD8C1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配合做好监督检查工作。我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行政主管部门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将对水土保持方案的实施情况进行监督检查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应配合做好相关工作。</w:t>
      </w:r>
    </w:p>
    <w:p w14:paraId="30272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如违反上述告知事项，将承担相应的法律责任。</w:t>
      </w:r>
    </w:p>
    <w:p w14:paraId="2F6ED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 w14:paraId="026C6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 w14:paraId="48ACBC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58" w:leftChars="304" w:hanging="5120" w:hangingChars="1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阳春市水务局</w:t>
      </w:r>
    </w:p>
    <w:p w14:paraId="44D5EB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3日</w:t>
      </w:r>
    </w:p>
    <w:p w14:paraId="6CC4F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4733A"/>
    <w:multiLevelType w:val="singleLevel"/>
    <w:tmpl w:val="5C94733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6698B"/>
    <w:rsid w:val="4C777FC8"/>
    <w:rsid w:val="5DD51DCF"/>
    <w:rsid w:val="5DFD5546"/>
    <w:rsid w:val="612C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773</Characters>
  <Lines>0</Lines>
  <Paragraphs>0</Paragraphs>
  <TotalTime>2</TotalTime>
  <ScaleCrop>false</ScaleCrop>
  <LinksUpToDate>false</LinksUpToDate>
  <CharactersWithSpaces>914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2025-10-23T09:06:00Z</dcterms:created>
  <dc:creator>skype</dc:creator>
  <cp:lastModifiedBy>旅者</cp:lastModifiedBy>
  <cp:lastPrinted>2025-11-03T03:08:00Z</cp:lastPrinted>
  <dcterms:modified xsi:type="dcterms:W3CDTF">2025-11-24T03:53:52Z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eyJoZGlkIjoiNGMyZTUxOWJhZjdjNTMzZTU0MWZhMjBiM2YwYWE1ZDgiLCJ1c2VySWQiOiI1ODA1MTU1NjgifQ==</vt:lpwstr>
  </property>
  <property fmtid="{D5CDD505-2E9C-101B-9397-08002B2CF9AE}" pid="4" name="ICV">
    <vt:lpwstr>814B36D09F8546EE85CDBDC168B01212_13</vt:lpwstr>
  </property>
</Properties>
</file>