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附件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：</w:t>
      </w:r>
    </w:p>
    <w:p>
      <w:pPr>
        <w:jc w:val="center"/>
        <w:rPr>
          <w:rFonts w:hint="eastAsia" w:ascii="华文中宋" w:hAnsi="华文中宋" w:eastAsia="华文中宋"/>
          <w:b/>
          <w:spacing w:val="100"/>
          <w:sz w:val="44"/>
          <w:szCs w:val="44"/>
        </w:rPr>
      </w:pPr>
      <w:r>
        <w:rPr>
          <w:rFonts w:hint="eastAsia" w:ascii="华文中宋" w:hAnsi="华文中宋" w:eastAsia="华文中宋"/>
          <w:b/>
          <w:spacing w:val="100"/>
          <w:sz w:val="44"/>
          <w:szCs w:val="44"/>
        </w:rPr>
        <w:t>体检须知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一、考生应到指定医院进行体检，其它医疗单位的检查结果一律无效。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二、严禁弄虚作假、冒名顶替；如隐瞒病史影响体检结果的，后果自负。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三、体检表上贴近期二寸免冠照片。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四、体检表第2页由受检者本人填写（用黑色签字笔或钢笔），要求字迹清楚，无涂改，病史部分要如实、逐项填齐，不能遗漏。体检表上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</w:rPr>
        <w:t>不得填写本人姓名，体检表的“体检编号”和第2页的“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/>
        </w:rPr>
        <w:t>体检编号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</w:rPr>
        <w:t>”、“受检者签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/>
        </w:rPr>
        <w:t>字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</w:rPr>
        <w:t>”留待体检当天到体检医院报到时按照抽签序号牌填写。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五、体检前一天请注意休息，勿熬夜，不饮酒，避免剧烈运动。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六、体检当天需进行采血、B超等检查，请在受检前禁食8-12小时。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七、女性受检者月经期间请勿做妇科及尿液检查，待经期完毕后再补检；怀孕或可能已受孕者，请事先告知医护人员，勿做X光检查。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八、请配合医生认真检查所有项目，勿漏检。若自动放弃某一检查项目，将会影响对您的录用。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九、体检医师可根据实际需要，增加必要的相应检查、检验项目。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十、如对体检结果有异议，请按有关规定办理。</w:t>
      </w:r>
    </w:p>
    <w:sectPr>
      <w:pgSz w:w="11906" w:h="16838"/>
      <w:pgMar w:top="1440" w:right="1800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B74278DE-5B53-4C8B-B3A3-13C94B97CF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xNDcyZmQwYmY0NjhkM2ZlNzg1ZTA3YzAxNTkwYmUifQ=="/>
  </w:docVars>
  <w:rsids>
    <w:rsidRoot w:val="410A75FD"/>
    <w:rsid w:val="27A61948"/>
    <w:rsid w:val="315C0B15"/>
    <w:rsid w:val="37C110BE"/>
    <w:rsid w:val="3FDD21EB"/>
    <w:rsid w:val="410A75FD"/>
    <w:rsid w:val="4355293C"/>
    <w:rsid w:val="5A6F20DD"/>
    <w:rsid w:val="FFB7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418</Words>
  <Characters>421</Characters>
  <Lines>0</Lines>
  <Paragraphs>0</Paragraphs>
  <TotalTime>26</TotalTime>
  <ScaleCrop>false</ScaleCrop>
  <LinksUpToDate>false</LinksUpToDate>
  <CharactersWithSpaces>421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2024-01-23T09:56:00Z</dcterms:created>
  <dc:creator>黄姥湿吖</dc:creator>
  <cp:lastModifiedBy>朱俊飞</cp:lastModifiedBy>
  <cp:lastPrinted>2024-07-09T02:14:00Z</cp:lastPrinted>
  <dcterms:modified xsi:type="dcterms:W3CDTF">2025-12-29T09:53:00Z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A41549D882F14056977747D3B5FBE491_11</vt:lpwstr>
  </property>
</Properties>
</file>