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4D832">
      <w:pPr>
        <w:keepNext w:val="0"/>
        <w:keepLines w:val="0"/>
        <w:pageBreakBefore w:val="0"/>
        <w:kinsoku/>
        <w:wordWrap/>
        <w:overflowPunct/>
        <w:topLinePunct w:val="0"/>
        <w:bidi w:val="0"/>
        <w:spacing w:line="594" w:lineRule="exact"/>
        <w:textAlignment w:val="auto"/>
        <w:rPr>
          <w:rFonts w:hint="eastAsia" w:ascii="方正仿宋简体" w:hAnsi="方正仿宋简体" w:eastAsia="方正仿宋简体" w:cs="方正仿宋简体"/>
          <w:color w:val="000000"/>
          <w:kern w:val="0"/>
          <w:sz w:val="32"/>
          <w:szCs w:val="32"/>
        </w:rPr>
      </w:pPr>
      <w:bookmarkStart w:id="0" w:name="_GoBack"/>
      <w:bookmarkEnd w:id="0"/>
      <w:r>
        <w:rPr>
          <w:rFonts w:hint="eastAsia" w:ascii="方正仿宋简体" w:hAnsi="方正仿宋简体" w:eastAsia="方正仿宋简体" w:cs="方正仿宋简体"/>
          <w:color w:val="000000"/>
          <w:kern w:val="0"/>
          <w:sz w:val="32"/>
          <w:szCs w:val="32"/>
        </w:rPr>
        <w:t>附件</w:t>
      </w:r>
      <w:r>
        <w:rPr>
          <w:rFonts w:hint="eastAsia" w:ascii="方正仿宋简体" w:hAnsi="方正仿宋简体" w:eastAsia="方正仿宋简体" w:cs="方正仿宋简体"/>
          <w:color w:val="000000"/>
          <w:kern w:val="0"/>
          <w:sz w:val="32"/>
          <w:szCs w:val="32"/>
          <w:lang w:val="en-US" w:eastAsia="zh-CN"/>
        </w:rPr>
        <w:t>2</w:t>
      </w:r>
    </w:p>
    <w:p w14:paraId="07727FEE">
      <w:pPr>
        <w:keepNext w:val="0"/>
        <w:keepLines w:val="0"/>
        <w:pageBreakBefore w:val="0"/>
        <w:widowControl w:val="0"/>
        <w:kinsoku/>
        <w:wordWrap/>
        <w:overflowPunct/>
        <w:topLinePunct w:val="0"/>
        <w:autoSpaceDE/>
        <w:autoSpaceDN/>
        <w:bidi w:val="0"/>
        <w:adjustRightInd/>
        <w:snapToGrid/>
        <w:spacing w:after="313" w:afterLines="100" w:line="594" w:lineRule="exact"/>
        <w:jc w:val="center"/>
        <w:textAlignment w:val="auto"/>
        <w:rPr>
          <w:rFonts w:hint="eastAsia" w:ascii="方正仿宋简体" w:hAnsi="方正仿宋简体" w:eastAsia="方正仿宋简体" w:cs="方正仿宋简体"/>
          <w:b/>
          <w:bCs/>
          <w:color w:val="000000"/>
          <w:sz w:val="32"/>
          <w:szCs w:val="32"/>
        </w:rPr>
      </w:pPr>
      <w:r>
        <w:rPr>
          <w:rFonts w:hint="eastAsia" w:ascii="方正仿宋简体" w:hAnsi="方正仿宋简体" w:eastAsia="方正仿宋简体" w:cs="方正仿宋简体"/>
          <w:b/>
          <w:bCs/>
          <w:color w:val="000000"/>
          <w:sz w:val="32"/>
          <w:szCs w:val="32"/>
          <w:lang w:eastAsia="zh-CN"/>
        </w:rPr>
        <w:t>遴选</w:t>
      </w:r>
      <w:r>
        <w:rPr>
          <w:rFonts w:hint="eastAsia" w:ascii="方正仿宋简体" w:hAnsi="方正仿宋简体" w:eastAsia="方正仿宋简体" w:cs="方正仿宋简体"/>
          <w:b/>
          <w:bCs/>
          <w:color w:val="000000"/>
          <w:sz w:val="32"/>
          <w:szCs w:val="32"/>
        </w:rPr>
        <w:t>综合评分标准</w:t>
      </w:r>
    </w:p>
    <w:tbl>
      <w:tblPr>
        <w:tblStyle w:val="6"/>
        <w:tblW w:w="111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1266"/>
        <w:gridCol w:w="7395"/>
        <w:gridCol w:w="1701"/>
      </w:tblGrid>
      <w:tr w14:paraId="2149C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82" w:type="dxa"/>
            <w:noWrap w:val="0"/>
            <w:vAlign w:val="center"/>
          </w:tcPr>
          <w:p w14:paraId="0B3DCF23">
            <w:pPr>
              <w:keepNext w:val="0"/>
              <w:keepLines w:val="0"/>
              <w:pageBreakBefore w:val="0"/>
              <w:widowControl w:val="0"/>
              <w:kinsoku/>
              <w:wordWrap/>
              <w:overflowPunct/>
              <w:topLinePunct w:val="0"/>
              <w:bidi w:val="0"/>
              <w:snapToGrid/>
              <w:spacing w:line="594" w:lineRule="exact"/>
              <w:jc w:val="center"/>
              <w:textAlignment w:val="auto"/>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评标</w:t>
            </w:r>
          </w:p>
          <w:p w14:paraId="5C0A7F70">
            <w:pPr>
              <w:keepNext w:val="0"/>
              <w:keepLines w:val="0"/>
              <w:pageBreakBefore w:val="0"/>
              <w:widowControl w:val="0"/>
              <w:kinsoku/>
              <w:wordWrap/>
              <w:overflowPunct/>
              <w:topLinePunct w:val="0"/>
              <w:bidi w:val="0"/>
              <w:snapToGrid/>
              <w:spacing w:line="594" w:lineRule="exact"/>
              <w:jc w:val="center"/>
              <w:textAlignment w:val="auto"/>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项目</w:t>
            </w:r>
          </w:p>
        </w:tc>
        <w:tc>
          <w:tcPr>
            <w:tcW w:w="1266" w:type="dxa"/>
            <w:noWrap w:val="0"/>
            <w:vAlign w:val="center"/>
          </w:tcPr>
          <w:p w14:paraId="0DE6EDD8">
            <w:pPr>
              <w:keepNext w:val="0"/>
              <w:keepLines w:val="0"/>
              <w:pageBreakBefore w:val="0"/>
              <w:widowControl w:val="0"/>
              <w:kinsoku/>
              <w:wordWrap/>
              <w:overflowPunct/>
              <w:topLinePunct w:val="0"/>
              <w:bidi w:val="0"/>
              <w:snapToGrid/>
              <w:spacing w:line="594" w:lineRule="exact"/>
              <w:jc w:val="center"/>
              <w:textAlignment w:val="auto"/>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评标</w:t>
            </w:r>
          </w:p>
          <w:p w14:paraId="3F31BB8D">
            <w:pPr>
              <w:keepNext w:val="0"/>
              <w:keepLines w:val="0"/>
              <w:pageBreakBefore w:val="0"/>
              <w:widowControl w:val="0"/>
              <w:kinsoku/>
              <w:wordWrap/>
              <w:overflowPunct/>
              <w:topLinePunct w:val="0"/>
              <w:bidi w:val="0"/>
              <w:snapToGrid/>
              <w:spacing w:line="594" w:lineRule="exact"/>
              <w:jc w:val="center"/>
              <w:textAlignment w:val="auto"/>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分值</w:t>
            </w:r>
          </w:p>
        </w:tc>
        <w:tc>
          <w:tcPr>
            <w:tcW w:w="7395" w:type="dxa"/>
            <w:noWrap w:val="0"/>
            <w:vAlign w:val="center"/>
          </w:tcPr>
          <w:p w14:paraId="20DCBB54">
            <w:pPr>
              <w:keepNext w:val="0"/>
              <w:keepLines w:val="0"/>
              <w:pageBreakBefore w:val="0"/>
              <w:widowControl w:val="0"/>
              <w:kinsoku/>
              <w:wordWrap/>
              <w:overflowPunct/>
              <w:topLinePunct w:val="0"/>
              <w:bidi w:val="0"/>
              <w:snapToGrid/>
              <w:spacing w:line="594" w:lineRule="exact"/>
              <w:jc w:val="center"/>
              <w:textAlignment w:val="auto"/>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评</w:t>
            </w:r>
            <w:r>
              <w:rPr>
                <w:rFonts w:hint="eastAsia" w:ascii="方正仿宋简体" w:hAnsi="方正仿宋简体" w:eastAsia="方正仿宋简体" w:cs="方正仿宋简体"/>
                <w:b w:val="0"/>
                <w:bCs w:val="0"/>
                <w:sz w:val="32"/>
                <w:szCs w:val="32"/>
                <w:lang w:eastAsia="zh-CN"/>
              </w:rPr>
              <w:t>选</w:t>
            </w:r>
            <w:r>
              <w:rPr>
                <w:rFonts w:hint="eastAsia" w:ascii="方正仿宋简体" w:hAnsi="方正仿宋简体" w:eastAsia="方正仿宋简体" w:cs="方正仿宋简体"/>
                <w:b w:val="0"/>
                <w:bCs w:val="0"/>
                <w:sz w:val="32"/>
                <w:szCs w:val="32"/>
              </w:rPr>
              <w:t>方法描述</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rPr>
              <w:t>计分标准及依据</w:t>
            </w:r>
            <w:r>
              <w:rPr>
                <w:rFonts w:hint="eastAsia" w:ascii="方正仿宋简体" w:hAnsi="方正仿宋简体" w:eastAsia="方正仿宋简体" w:cs="方正仿宋简体"/>
                <w:b w:val="0"/>
                <w:bCs w:val="0"/>
                <w:sz w:val="32"/>
                <w:szCs w:val="32"/>
                <w:lang w:eastAsia="zh-CN"/>
              </w:rPr>
              <w:t>）</w:t>
            </w:r>
          </w:p>
        </w:tc>
        <w:tc>
          <w:tcPr>
            <w:tcW w:w="1701" w:type="dxa"/>
            <w:noWrap w:val="0"/>
            <w:vAlign w:val="center"/>
          </w:tcPr>
          <w:p w14:paraId="65155AA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分数</w:t>
            </w:r>
          </w:p>
          <w:p w14:paraId="6ABF6F95">
            <w:pPr>
              <w:keepNext w:val="0"/>
              <w:keepLines w:val="0"/>
              <w:pageBreakBefore w:val="0"/>
              <w:widowControl w:val="0"/>
              <w:kinsoku/>
              <w:wordWrap/>
              <w:overflowPunct/>
              <w:topLinePunct w:val="0"/>
              <w:bidi w:val="0"/>
              <w:snapToGrid/>
              <w:spacing w:line="594" w:lineRule="exact"/>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21"/>
                <w:szCs w:val="21"/>
                <w:lang w:val="en-US" w:eastAsia="zh-CN"/>
              </w:rPr>
              <w:t>（四舍五入取两位小数）</w:t>
            </w:r>
          </w:p>
        </w:tc>
      </w:tr>
      <w:tr w14:paraId="7C7D6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782" w:type="dxa"/>
            <w:noWrap w:val="0"/>
            <w:vAlign w:val="center"/>
          </w:tcPr>
          <w:p w14:paraId="0CAAE30A">
            <w:pPr>
              <w:keepNext w:val="0"/>
              <w:keepLines w:val="0"/>
              <w:pageBreakBefore w:val="0"/>
              <w:widowControl w:val="0"/>
              <w:kinsoku/>
              <w:wordWrap/>
              <w:overflowPunct/>
              <w:topLinePunct w:val="0"/>
              <w:bidi w:val="0"/>
              <w:snapToGrid/>
              <w:spacing w:line="594" w:lineRule="exact"/>
              <w:jc w:val="center"/>
              <w:textAlignment w:val="auto"/>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价格</w:t>
            </w:r>
          </w:p>
        </w:tc>
        <w:tc>
          <w:tcPr>
            <w:tcW w:w="1266" w:type="dxa"/>
            <w:noWrap w:val="0"/>
            <w:vAlign w:val="center"/>
          </w:tcPr>
          <w:p w14:paraId="2FB21962">
            <w:pPr>
              <w:keepNext w:val="0"/>
              <w:keepLines w:val="0"/>
              <w:pageBreakBefore w:val="0"/>
              <w:widowControl w:val="0"/>
              <w:kinsoku/>
              <w:wordWrap/>
              <w:overflowPunct/>
              <w:topLinePunct w:val="0"/>
              <w:bidi w:val="0"/>
              <w:snapToGrid/>
              <w:spacing w:line="594" w:lineRule="exact"/>
              <w:jc w:val="center"/>
              <w:textAlignment w:val="auto"/>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lang w:val="en-US" w:eastAsia="zh-CN"/>
              </w:rPr>
              <w:t>10</w:t>
            </w:r>
            <w:r>
              <w:rPr>
                <w:rFonts w:hint="eastAsia" w:ascii="方正仿宋简体" w:hAnsi="方正仿宋简体" w:eastAsia="方正仿宋简体" w:cs="方正仿宋简体"/>
                <w:b w:val="0"/>
                <w:bCs w:val="0"/>
                <w:sz w:val="32"/>
                <w:szCs w:val="32"/>
              </w:rPr>
              <w:t>分</w:t>
            </w:r>
          </w:p>
        </w:tc>
        <w:tc>
          <w:tcPr>
            <w:tcW w:w="7395" w:type="dxa"/>
            <w:noWrap w:val="0"/>
            <w:vAlign w:val="center"/>
          </w:tcPr>
          <w:p w14:paraId="6BEF23E9">
            <w:pPr>
              <w:keepNext w:val="0"/>
              <w:keepLines w:val="0"/>
              <w:pageBreakBefore w:val="0"/>
              <w:widowControl w:val="0"/>
              <w:kinsoku/>
              <w:wordWrap/>
              <w:overflowPunct/>
              <w:topLinePunct w:val="0"/>
              <w:bidi w:val="0"/>
              <w:snapToGrid/>
              <w:spacing w:line="594" w:lineRule="exact"/>
              <w:textAlignment w:val="auto"/>
              <w:rPr>
                <w:rFonts w:hint="eastAsia" w:ascii="方正仿宋简体" w:hAnsi="方正仿宋简体" w:eastAsia="方正仿宋简体" w:cs="方正仿宋简体"/>
                <w:b w:val="0"/>
                <w:bCs w:val="0"/>
                <w:color w:val="000000"/>
                <w:sz w:val="32"/>
                <w:szCs w:val="32"/>
                <w:lang w:val="en-US" w:eastAsia="zh-CN"/>
              </w:rPr>
            </w:pPr>
            <w:r>
              <w:rPr>
                <w:rFonts w:hint="eastAsia" w:ascii="方正仿宋简体" w:hAnsi="方正仿宋简体" w:eastAsia="方正仿宋简体" w:cs="方正仿宋简体"/>
                <w:b w:val="0"/>
                <w:bCs w:val="0"/>
                <w:color w:val="000000"/>
                <w:sz w:val="32"/>
                <w:szCs w:val="32"/>
                <w:lang w:eastAsia="zh-CN"/>
              </w:rPr>
              <w:t>各报价单位的</w:t>
            </w:r>
            <w:r>
              <w:rPr>
                <w:rFonts w:hint="eastAsia" w:ascii="方正仿宋简体" w:hAnsi="方正仿宋简体" w:eastAsia="方正仿宋简体" w:cs="方正仿宋简体"/>
                <w:b w:val="0"/>
                <w:bCs w:val="0"/>
                <w:color w:val="000000"/>
                <w:sz w:val="32"/>
                <w:szCs w:val="32"/>
              </w:rPr>
              <w:t>最低报价为评标基准价，其价格分为满分。</w:t>
            </w:r>
            <w:r>
              <w:rPr>
                <w:rFonts w:hint="eastAsia" w:ascii="方正仿宋简体" w:hAnsi="方正仿宋简体" w:eastAsia="方正仿宋简体" w:cs="方正仿宋简体"/>
                <w:b w:val="0"/>
                <w:bCs w:val="0"/>
                <w:color w:val="000000"/>
                <w:sz w:val="32"/>
                <w:szCs w:val="32"/>
                <w:lang w:eastAsia="zh-CN"/>
              </w:rPr>
              <w:t>其</w:t>
            </w:r>
            <w:r>
              <w:rPr>
                <w:rFonts w:hint="eastAsia" w:ascii="方正仿宋简体" w:hAnsi="方正仿宋简体" w:eastAsia="方正仿宋简体" w:cs="方正仿宋简体"/>
                <w:b w:val="0"/>
                <w:bCs w:val="0"/>
                <w:color w:val="000000"/>
                <w:sz w:val="32"/>
                <w:szCs w:val="32"/>
              </w:rPr>
              <w:t>超过</w:t>
            </w:r>
            <w:r>
              <w:rPr>
                <w:rFonts w:hint="eastAsia" w:ascii="方正仿宋简体" w:hAnsi="方正仿宋简体" w:eastAsia="方正仿宋简体" w:cs="方正仿宋简体"/>
                <w:b w:val="0"/>
                <w:bCs w:val="0"/>
                <w:color w:val="000000"/>
                <w:sz w:val="32"/>
                <w:szCs w:val="32"/>
                <w:lang w:val="en-US" w:eastAsia="zh-CN"/>
              </w:rPr>
              <w:t>29.96万元或</w:t>
            </w:r>
            <w:r>
              <w:rPr>
                <w:rFonts w:hint="eastAsia" w:ascii="方正仿宋简体" w:hAnsi="方正仿宋简体" w:eastAsia="方正仿宋简体" w:cs="方正仿宋简体"/>
                <w:b w:val="0"/>
                <w:bCs w:val="0"/>
                <w:color w:val="000000"/>
                <w:sz w:val="32"/>
                <w:szCs w:val="32"/>
              </w:rPr>
              <w:t>报价</w:t>
            </w:r>
            <w:r>
              <w:rPr>
                <w:rFonts w:hint="eastAsia" w:ascii="方正仿宋简体" w:hAnsi="方正仿宋简体" w:eastAsia="方正仿宋简体" w:cs="方正仿宋简体"/>
                <w:b w:val="0"/>
                <w:bCs w:val="0"/>
                <w:color w:val="000000"/>
                <w:sz w:val="32"/>
                <w:szCs w:val="32"/>
                <w:lang w:eastAsia="zh-CN"/>
              </w:rPr>
              <w:t>不</w:t>
            </w:r>
            <w:r>
              <w:rPr>
                <w:rFonts w:hint="eastAsia" w:ascii="方正仿宋简体" w:hAnsi="方正仿宋简体" w:eastAsia="方正仿宋简体" w:cs="方正仿宋简体"/>
                <w:b w:val="0"/>
                <w:bCs w:val="0"/>
                <w:color w:val="000000"/>
                <w:sz w:val="32"/>
                <w:szCs w:val="32"/>
              </w:rPr>
              <w:t>合理且低于项目运营成本为废标。其他</w:t>
            </w:r>
            <w:r>
              <w:rPr>
                <w:rFonts w:hint="eastAsia" w:ascii="方正仿宋简体" w:hAnsi="方正仿宋简体" w:eastAsia="方正仿宋简体" w:cs="方正仿宋简体"/>
                <w:b w:val="0"/>
                <w:bCs w:val="0"/>
                <w:color w:val="000000"/>
                <w:sz w:val="32"/>
                <w:szCs w:val="32"/>
                <w:lang w:eastAsia="zh-CN"/>
              </w:rPr>
              <w:t>报价</w:t>
            </w:r>
            <w:r>
              <w:rPr>
                <w:rFonts w:hint="eastAsia" w:ascii="方正仿宋简体" w:hAnsi="方正仿宋简体" w:eastAsia="方正仿宋简体" w:cs="方正仿宋简体"/>
                <w:b w:val="0"/>
                <w:bCs w:val="0"/>
                <w:color w:val="000000"/>
                <w:sz w:val="32"/>
                <w:szCs w:val="32"/>
              </w:rPr>
              <w:t>人价格分按以下公式计算：价格分=(评标基准价／投标报价)×</w:t>
            </w:r>
            <w:r>
              <w:rPr>
                <w:rFonts w:hint="eastAsia" w:ascii="方正仿宋简体" w:hAnsi="方正仿宋简体" w:eastAsia="方正仿宋简体" w:cs="方正仿宋简体"/>
                <w:b w:val="0"/>
                <w:bCs w:val="0"/>
                <w:color w:val="000000"/>
                <w:sz w:val="32"/>
                <w:szCs w:val="32"/>
                <w:lang w:val="en-US" w:eastAsia="zh-CN"/>
              </w:rPr>
              <w:t>10</w:t>
            </w:r>
          </w:p>
        </w:tc>
        <w:tc>
          <w:tcPr>
            <w:tcW w:w="1701" w:type="dxa"/>
            <w:noWrap w:val="0"/>
            <w:vAlign w:val="center"/>
          </w:tcPr>
          <w:p w14:paraId="06DA2B01">
            <w:pPr>
              <w:keepNext w:val="0"/>
              <w:keepLines w:val="0"/>
              <w:pageBreakBefore w:val="0"/>
              <w:widowControl w:val="0"/>
              <w:kinsoku/>
              <w:wordWrap/>
              <w:overflowPunct/>
              <w:topLinePunct w:val="0"/>
              <w:bidi w:val="0"/>
              <w:snapToGrid/>
              <w:spacing w:line="594" w:lineRule="exact"/>
              <w:ind w:firstLine="320" w:firstLineChars="100"/>
              <w:textAlignment w:val="auto"/>
              <w:rPr>
                <w:rFonts w:hint="default" w:ascii="方正仿宋简体" w:hAnsi="方正仿宋简体" w:eastAsia="方正仿宋简体" w:cs="方正仿宋简体"/>
                <w:b w:val="0"/>
                <w:bCs w:val="0"/>
                <w:color w:val="000000"/>
                <w:sz w:val="32"/>
                <w:szCs w:val="32"/>
                <w:lang w:val="en-US" w:eastAsia="zh-CN"/>
              </w:rPr>
            </w:pPr>
          </w:p>
        </w:tc>
      </w:tr>
      <w:tr w14:paraId="67CC1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2" w:type="dxa"/>
            <w:noWrap w:val="0"/>
            <w:vAlign w:val="center"/>
          </w:tcPr>
          <w:p w14:paraId="6A3BE7EA">
            <w:pPr>
              <w:keepNext w:val="0"/>
              <w:keepLines w:val="0"/>
              <w:pageBreakBefore w:val="0"/>
              <w:widowControl w:val="0"/>
              <w:kinsoku/>
              <w:wordWrap/>
              <w:overflowPunct/>
              <w:topLinePunct w:val="0"/>
              <w:bidi w:val="0"/>
              <w:snapToGrid/>
              <w:spacing w:line="594" w:lineRule="exact"/>
              <w:jc w:val="center"/>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方案</w:t>
            </w:r>
          </w:p>
        </w:tc>
        <w:tc>
          <w:tcPr>
            <w:tcW w:w="1266" w:type="dxa"/>
            <w:noWrap w:val="0"/>
            <w:vAlign w:val="center"/>
          </w:tcPr>
          <w:p w14:paraId="1D2D897C">
            <w:pPr>
              <w:keepNext w:val="0"/>
              <w:keepLines w:val="0"/>
              <w:pageBreakBefore w:val="0"/>
              <w:widowControl w:val="0"/>
              <w:kinsoku/>
              <w:wordWrap/>
              <w:overflowPunct/>
              <w:topLinePunct w:val="0"/>
              <w:bidi w:val="0"/>
              <w:snapToGrid/>
              <w:spacing w:line="594" w:lineRule="exact"/>
              <w:jc w:val="center"/>
              <w:textAlignment w:val="auto"/>
              <w:rPr>
                <w:rFonts w:hint="eastAsia" w:ascii="方正仿宋简体" w:hAnsi="方正仿宋简体" w:eastAsia="方正仿宋简体" w:cs="方正仿宋简体"/>
                <w:b w:val="0"/>
                <w:bCs w:val="0"/>
                <w:sz w:val="32"/>
                <w:szCs w:val="32"/>
                <w:lang w:eastAsia="zh-CN"/>
              </w:rPr>
            </w:pPr>
            <w:r>
              <w:rPr>
                <w:rFonts w:hint="eastAsia" w:ascii="方正仿宋简体" w:hAnsi="方正仿宋简体" w:eastAsia="方正仿宋简体" w:cs="方正仿宋简体"/>
                <w:b w:val="0"/>
                <w:bCs w:val="0"/>
                <w:sz w:val="32"/>
                <w:szCs w:val="32"/>
                <w:lang w:bidi="zh-CN"/>
              </w:rPr>
              <w:t>职业技能大赛</w:t>
            </w:r>
            <w:r>
              <w:rPr>
                <w:rFonts w:hint="eastAsia" w:ascii="方正仿宋简体" w:hAnsi="方正仿宋简体" w:eastAsia="方正仿宋简体" w:cs="方正仿宋简体"/>
                <w:b w:val="0"/>
                <w:bCs w:val="0"/>
                <w:sz w:val="32"/>
                <w:szCs w:val="32"/>
                <w:lang w:val="en-US" w:eastAsia="zh-CN" w:bidi="zh-CN"/>
              </w:rPr>
              <w:t>方案</w:t>
            </w:r>
            <w:r>
              <w:rPr>
                <w:rFonts w:hint="eastAsia" w:ascii="方正仿宋简体" w:hAnsi="方正仿宋简体" w:eastAsia="方正仿宋简体" w:cs="方正仿宋简体"/>
                <w:b w:val="0"/>
                <w:bCs w:val="0"/>
                <w:sz w:val="32"/>
                <w:szCs w:val="32"/>
                <w:lang w:bidi="zh-CN"/>
              </w:rPr>
              <w:t>（</w:t>
            </w:r>
            <w:r>
              <w:rPr>
                <w:rFonts w:hint="eastAsia" w:ascii="方正仿宋简体" w:hAnsi="方正仿宋简体" w:eastAsia="方正仿宋简体" w:cs="方正仿宋简体"/>
                <w:b w:val="0"/>
                <w:bCs w:val="0"/>
                <w:sz w:val="32"/>
                <w:szCs w:val="32"/>
                <w:lang w:val="en-US" w:bidi="zh-CN"/>
              </w:rPr>
              <w:t>55</w:t>
            </w:r>
            <w:r>
              <w:rPr>
                <w:rFonts w:hint="eastAsia" w:ascii="方正仿宋简体" w:hAnsi="方正仿宋简体" w:eastAsia="方正仿宋简体" w:cs="方正仿宋简体"/>
                <w:b w:val="0"/>
                <w:bCs w:val="0"/>
                <w:sz w:val="32"/>
                <w:szCs w:val="32"/>
                <w:lang w:bidi="zh-CN"/>
              </w:rPr>
              <w:t>分）</w:t>
            </w:r>
            <w:r>
              <w:rPr>
                <w:rFonts w:hint="eastAsia" w:ascii="方正仿宋简体" w:hAnsi="方正仿宋简体" w:eastAsia="方正仿宋简体" w:cs="方正仿宋简体"/>
                <w:b w:val="0"/>
                <w:bCs w:val="0"/>
                <w:sz w:val="32"/>
                <w:szCs w:val="32"/>
                <w:lang w:val="en-US" w:eastAsia="zh-CN"/>
              </w:rPr>
              <w:t xml:space="preserve"> </w:t>
            </w:r>
          </w:p>
        </w:tc>
        <w:tc>
          <w:tcPr>
            <w:tcW w:w="7395" w:type="dxa"/>
            <w:noWrap w:val="0"/>
            <w:vAlign w:val="top"/>
          </w:tcPr>
          <w:p w14:paraId="06B4FA40">
            <w:pPr>
              <w:keepNext w:val="0"/>
              <w:keepLines w:val="0"/>
              <w:pageBreakBefore w:val="0"/>
              <w:numPr>
                <w:ilvl w:val="0"/>
                <w:numId w:val="0"/>
              </w:numPr>
              <w:kinsoku/>
              <w:wordWrap/>
              <w:overflowPunct/>
              <w:topLinePunct w:val="0"/>
              <w:bidi w:val="0"/>
              <w:snapToGrid w:val="0"/>
              <w:spacing w:line="594" w:lineRule="exact"/>
              <w:textAlignment w:val="auto"/>
              <w:rPr>
                <w:rFonts w:hint="eastAsia" w:ascii="方正仿宋简体" w:hAnsi="方正仿宋简体" w:eastAsia="方正仿宋简体" w:cs="方正仿宋简体"/>
                <w:b w:val="0"/>
                <w:bCs w:val="0"/>
                <w:sz w:val="32"/>
                <w:szCs w:val="32"/>
                <w:lang w:bidi="zh-CN"/>
              </w:rPr>
            </w:pPr>
            <w:r>
              <w:rPr>
                <w:rFonts w:hint="eastAsia" w:ascii="方正仿宋简体" w:hAnsi="方正仿宋简体" w:eastAsia="方正仿宋简体" w:cs="方正仿宋简体"/>
                <w:b w:val="0"/>
                <w:bCs w:val="0"/>
                <w:kern w:val="2"/>
                <w:sz w:val="32"/>
                <w:szCs w:val="32"/>
                <w:lang w:val="en-US" w:eastAsia="zh-CN" w:bidi="zh-CN"/>
              </w:rPr>
              <w:t>1.</w:t>
            </w:r>
            <w:r>
              <w:rPr>
                <w:rFonts w:hint="eastAsia" w:ascii="方正仿宋简体" w:hAnsi="方正仿宋简体" w:eastAsia="方正仿宋简体" w:cs="方正仿宋简体"/>
                <w:b w:val="0"/>
                <w:bCs w:val="0"/>
                <w:sz w:val="32"/>
                <w:szCs w:val="32"/>
                <w:lang w:bidi="zh-CN"/>
              </w:rPr>
              <w:t>方案内容全面、分工安排科学合理，进度计划可行性强，更好地适应能最大限度满足需求的得</w:t>
            </w:r>
            <w:r>
              <w:rPr>
                <w:rFonts w:hint="eastAsia" w:ascii="方正仿宋简体" w:hAnsi="方正仿宋简体" w:eastAsia="方正仿宋简体" w:cs="方正仿宋简体"/>
                <w:b w:val="0"/>
                <w:bCs w:val="0"/>
                <w:sz w:val="32"/>
                <w:szCs w:val="32"/>
                <w:lang w:val="en-US" w:bidi="zh-CN"/>
              </w:rPr>
              <w:t>55</w:t>
            </w:r>
            <w:r>
              <w:rPr>
                <w:rFonts w:hint="eastAsia" w:ascii="方正仿宋简体" w:hAnsi="方正仿宋简体" w:eastAsia="方正仿宋简体" w:cs="方正仿宋简体"/>
                <w:b w:val="0"/>
                <w:bCs w:val="0"/>
                <w:sz w:val="32"/>
                <w:szCs w:val="32"/>
                <w:lang w:bidi="zh-CN"/>
              </w:rPr>
              <w:t>分；</w:t>
            </w:r>
          </w:p>
          <w:p w14:paraId="18725F58">
            <w:pPr>
              <w:pStyle w:val="5"/>
              <w:keepNext w:val="0"/>
              <w:keepLines w:val="0"/>
              <w:pageBreakBefore w:val="0"/>
              <w:numPr>
                <w:ilvl w:val="0"/>
                <w:numId w:val="0"/>
              </w:numPr>
              <w:kinsoku/>
              <w:wordWrap/>
              <w:overflowPunct/>
              <w:topLinePunct w:val="0"/>
              <w:bidi w:val="0"/>
              <w:spacing w:line="594" w:lineRule="exact"/>
              <w:jc w:val="left"/>
              <w:textAlignment w:val="auto"/>
              <w:rPr>
                <w:rFonts w:hint="eastAsia" w:ascii="方正仿宋简体" w:hAnsi="方正仿宋简体" w:eastAsia="方正仿宋简体" w:cs="方正仿宋简体"/>
                <w:b w:val="0"/>
                <w:bCs w:val="0"/>
                <w:kern w:val="2"/>
                <w:sz w:val="32"/>
                <w:szCs w:val="32"/>
                <w:lang w:val="en-US" w:eastAsia="zh-CN" w:bidi="zh-CN"/>
              </w:rPr>
            </w:pPr>
            <w:r>
              <w:rPr>
                <w:rFonts w:hint="eastAsia" w:ascii="方正仿宋简体" w:hAnsi="方正仿宋简体" w:eastAsia="方正仿宋简体" w:cs="方正仿宋简体"/>
                <w:b w:val="0"/>
                <w:bCs w:val="0"/>
                <w:kern w:val="2"/>
                <w:sz w:val="32"/>
                <w:szCs w:val="32"/>
                <w:lang w:val="en-US" w:eastAsia="zh-CN" w:bidi="zh-CN"/>
              </w:rPr>
              <w:t>2.方案内容全面、分工安排合理，进度计划可行性较强，能满足需求的得50分；</w:t>
            </w:r>
          </w:p>
          <w:p w14:paraId="3A2CEA2E">
            <w:pPr>
              <w:pStyle w:val="5"/>
              <w:keepNext w:val="0"/>
              <w:keepLines w:val="0"/>
              <w:pageBreakBefore w:val="0"/>
              <w:numPr>
                <w:ilvl w:val="0"/>
                <w:numId w:val="0"/>
              </w:numPr>
              <w:kinsoku/>
              <w:wordWrap/>
              <w:overflowPunct/>
              <w:topLinePunct w:val="0"/>
              <w:bidi w:val="0"/>
              <w:spacing w:line="594" w:lineRule="exact"/>
              <w:jc w:val="left"/>
              <w:textAlignment w:val="auto"/>
              <w:rPr>
                <w:rFonts w:hint="eastAsia" w:ascii="方正仿宋简体" w:hAnsi="方正仿宋简体" w:eastAsia="方正仿宋简体" w:cs="方正仿宋简体"/>
                <w:b w:val="0"/>
                <w:bCs w:val="0"/>
                <w:sz w:val="32"/>
                <w:szCs w:val="32"/>
                <w:lang w:bidi="zh-CN"/>
              </w:rPr>
            </w:pPr>
            <w:r>
              <w:rPr>
                <w:rFonts w:hint="eastAsia" w:ascii="方正仿宋简体" w:hAnsi="方正仿宋简体" w:eastAsia="方正仿宋简体" w:cs="方正仿宋简体"/>
                <w:b w:val="0"/>
                <w:bCs w:val="0"/>
                <w:sz w:val="32"/>
                <w:szCs w:val="32"/>
                <w:lang w:val="en-US" w:bidi="zh-CN"/>
              </w:rPr>
              <w:t>3.</w:t>
            </w:r>
            <w:r>
              <w:rPr>
                <w:rFonts w:hint="eastAsia" w:ascii="方正仿宋简体" w:hAnsi="方正仿宋简体" w:eastAsia="方正仿宋简体" w:cs="方正仿宋简体"/>
                <w:b w:val="0"/>
                <w:bCs w:val="0"/>
                <w:sz w:val="32"/>
                <w:szCs w:val="32"/>
                <w:lang w:bidi="zh-CN"/>
              </w:rPr>
              <w:t>方案内容较全面、进度计划可行性较强，能较好满足需求的得</w:t>
            </w:r>
            <w:r>
              <w:rPr>
                <w:rFonts w:hint="eastAsia" w:ascii="方正仿宋简体" w:hAnsi="方正仿宋简体" w:eastAsia="方正仿宋简体" w:cs="方正仿宋简体"/>
                <w:b w:val="0"/>
                <w:bCs w:val="0"/>
                <w:sz w:val="32"/>
                <w:szCs w:val="32"/>
                <w:lang w:val="en-US" w:bidi="zh-CN"/>
              </w:rPr>
              <w:t>45</w:t>
            </w:r>
            <w:r>
              <w:rPr>
                <w:rFonts w:hint="eastAsia" w:ascii="方正仿宋简体" w:hAnsi="方正仿宋简体" w:eastAsia="方正仿宋简体" w:cs="方正仿宋简体"/>
                <w:b w:val="0"/>
                <w:bCs w:val="0"/>
                <w:sz w:val="32"/>
                <w:szCs w:val="32"/>
                <w:lang w:bidi="zh-CN"/>
              </w:rPr>
              <w:t>分；</w:t>
            </w:r>
          </w:p>
          <w:p w14:paraId="5E7BBAE4">
            <w:pPr>
              <w:keepNext w:val="0"/>
              <w:keepLines w:val="0"/>
              <w:pageBreakBefore w:val="0"/>
              <w:kinsoku/>
              <w:wordWrap/>
              <w:overflowPunct/>
              <w:topLinePunct w:val="0"/>
              <w:bidi w:val="0"/>
              <w:snapToGrid w:val="0"/>
              <w:spacing w:line="594" w:lineRule="exact"/>
              <w:textAlignment w:val="auto"/>
              <w:rPr>
                <w:rFonts w:hint="eastAsia" w:ascii="方正仿宋简体" w:hAnsi="方正仿宋简体" w:eastAsia="方正仿宋简体" w:cs="方正仿宋简体"/>
                <w:b w:val="0"/>
                <w:bCs w:val="0"/>
                <w:sz w:val="32"/>
                <w:szCs w:val="32"/>
                <w:lang w:bidi="zh-CN"/>
              </w:rPr>
            </w:pPr>
            <w:r>
              <w:rPr>
                <w:rFonts w:hint="eastAsia" w:ascii="方正仿宋简体" w:hAnsi="方正仿宋简体" w:eastAsia="方正仿宋简体" w:cs="方正仿宋简体"/>
                <w:b w:val="0"/>
                <w:bCs w:val="0"/>
                <w:sz w:val="32"/>
                <w:szCs w:val="32"/>
                <w:lang w:val="en-US" w:bidi="zh-CN"/>
              </w:rPr>
              <w:t>5.</w:t>
            </w:r>
            <w:r>
              <w:rPr>
                <w:rFonts w:hint="eastAsia" w:ascii="方正仿宋简体" w:hAnsi="方正仿宋简体" w:eastAsia="方正仿宋简体" w:cs="方正仿宋简体"/>
                <w:b w:val="0"/>
                <w:bCs w:val="0"/>
                <w:sz w:val="32"/>
                <w:szCs w:val="32"/>
                <w:lang w:bidi="zh-CN"/>
              </w:rPr>
              <w:t>方案内容一般，进度计划具有一定可行性，能一定程度上满足需求的得</w:t>
            </w:r>
            <w:r>
              <w:rPr>
                <w:rFonts w:hint="eastAsia" w:ascii="方正仿宋简体" w:hAnsi="方正仿宋简体" w:eastAsia="方正仿宋简体" w:cs="方正仿宋简体"/>
                <w:b w:val="0"/>
                <w:bCs w:val="0"/>
                <w:sz w:val="32"/>
                <w:szCs w:val="32"/>
                <w:lang w:val="en-US" w:bidi="zh-CN"/>
              </w:rPr>
              <w:t>35</w:t>
            </w:r>
            <w:r>
              <w:rPr>
                <w:rFonts w:hint="eastAsia" w:ascii="方正仿宋简体" w:hAnsi="方正仿宋简体" w:eastAsia="方正仿宋简体" w:cs="方正仿宋简体"/>
                <w:b w:val="0"/>
                <w:bCs w:val="0"/>
                <w:sz w:val="32"/>
                <w:szCs w:val="32"/>
                <w:lang w:bidi="zh-CN"/>
              </w:rPr>
              <w:t>分；</w:t>
            </w:r>
          </w:p>
          <w:p w14:paraId="67443695">
            <w:pPr>
              <w:keepNext w:val="0"/>
              <w:keepLines w:val="0"/>
              <w:pageBreakBefore w:val="0"/>
              <w:kinsoku/>
              <w:wordWrap/>
              <w:overflowPunct/>
              <w:topLinePunct w:val="0"/>
              <w:bidi w:val="0"/>
              <w:snapToGrid w:val="0"/>
              <w:spacing w:line="594" w:lineRule="exact"/>
              <w:textAlignment w:val="auto"/>
              <w:rPr>
                <w:rFonts w:hint="eastAsia" w:ascii="方正仿宋简体" w:hAnsi="方正仿宋简体" w:eastAsia="方正仿宋简体" w:cs="方正仿宋简体"/>
                <w:b w:val="0"/>
                <w:bCs w:val="0"/>
                <w:color w:val="000000"/>
                <w:sz w:val="32"/>
                <w:szCs w:val="32"/>
              </w:rPr>
            </w:pPr>
            <w:r>
              <w:rPr>
                <w:rFonts w:hint="eastAsia" w:ascii="方正仿宋简体" w:hAnsi="方正仿宋简体" w:eastAsia="方正仿宋简体" w:cs="方正仿宋简体"/>
                <w:b w:val="0"/>
                <w:bCs w:val="0"/>
                <w:sz w:val="32"/>
                <w:szCs w:val="32"/>
                <w:lang w:val="en-US" w:bidi="zh-CN"/>
              </w:rPr>
              <w:t>5.</w:t>
            </w:r>
            <w:r>
              <w:rPr>
                <w:rFonts w:hint="eastAsia" w:ascii="方正仿宋简体" w:hAnsi="方正仿宋简体" w:eastAsia="方正仿宋简体" w:cs="方正仿宋简体"/>
                <w:b w:val="0"/>
                <w:bCs w:val="0"/>
                <w:sz w:val="32"/>
                <w:szCs w:val="32"/>
                <w:lang w:bidi="zh-CN"/>
              </w:rPr>
              <w:t>较差或未提供的不得分。</w:t>
            </w:r>
          </w:p>
        </w:tc>
        <w:tc>
          <w:tcPr>
            <w:tcW w:w="1701" w:type="dxa"/>
            <w:noWrap w:val="0"/>
            <w:vAlign w:val="top"/>
          </w:tcPr>
          <w:p w14:paraId="6F380D25">
            <w:pPr>
              <w:keepNext w:val="0"/>
              <w:keepLines w:val="0"/>
              <w:pageBreakBefore w:val="0"/>
              <w:kinsoku/>
              <w:wordWrap/>
              <w:overflowPunct/>
              <w:topLinePunct w:val="0"/>
              <w:bidi w:val="0"/>
              <w:snapToGrid w:val="0"/>
              <w:spacing w:line="594" w:lineRule="exact"/>
              <w:ind w:firstLine="320" w:firstLineChars="100"/>
              <w:textAlignment w:val="auto"/>
              <w:rPr>
                <w:rFonts w:hint="default" w:ascii="方正仿宋简体" w:hAnsi="方正仿宋简体" w:eastAsia="方正仿宋简体" w:cs="方正仿宋简体"/>
                <w:b w:val="0"/>
                <w:bCs w:val="0"/>
                <w:sz w:val="32"/>
                <w:szCs w:val="32"/>
                <w:lang w:val="en-US" w:bidi="zh-CN"/>
              </w:rPr>
            </w:pPr>
          </w:p>
        </w:tc>
      </w:tr>
      <w:tr w14:paraId="2120A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9" w:hRule="atLeast"/>
          <w:jc w:val="center"/>
        </w:trPr>
        <w:tc>
          <w:tcPr>
            <w:tcW w:w="782" w:type="dxa"/>
            <w:noWrap w:val="0"/>
            <w:vAlign w:val="center"/>
          </w:tcPr>
          <w:p w14:paraId="6028F7B9">
            <w:pPr>
              <w:keepNext w:val="0"/>
              <w:keepLines w:val="0"/>
              <w:pageBreakBefore w:val="0"/>
              <w:widowControl w:val="0"/>
              <w:kinsoku/>
              <w:wordWrap/>
              <w:overflowPunct/>
              <w:topLinePunct w:val="0"/>
              <w:bidi w:val="0"/>
              <w:snapToGrid/>
              <w:spacing w:line="594" w:lineRule="exact"/>
              <w:jc w:val="center"/>
              <w:textAlignment w:val="auto"/>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lang w:eastAsia="zh-CN"/>
              </w:rPr>
              <w:t>资质</w:t>
            </w:r>
          </w:p>
        </w:tc>
        <w:tc>
          <w:tcPr>
            <w:tcW w:w="1266" w:type="dxa"/>
            <w:noWrap w:val="0"/>
            <w:vAlign w:val="center"/>
          </w:tcPr>
          <w:p w14:paraId="202F19AD">
            <w:pPr>
              <w:keepNext w:val="0"/>
              <w:keepLines w:val="0"/>
              <w:pageBreakBefore w:val="0"/>
              <w:widowControl w:val="0"/>
              <w:kinsoku/>
              <w:wordWrap/>
              <w:overflowPunct/>
              <w:topLinePunct w:val="0"/>
              <w:bidi w:val="0"/>
              <w:snapToGrid/>
              <w:spacing w:line="594" w:lineRule="exact"/>
              <w:jc w:val="center"/>
              <w:textAlignment w:val="auto"/>
              <w:rPr>
                <w:rFonts w:hint="eastAsia" w:ascii="方正仿宋简体" w:hAnsi="方正仿宋简体" w:eastAsia="方正仿宋简体" w:cs="方正仿宋简体"/>
                <w:b w:val="0"/>
                <w:bCs w:val="0"/>
                <w:sz w:val="32"/>
                <w:szCs w:val="32"/>
                <w:lang w:eastAsia="zh-CN"/>
              </w:rPr>
            </w:pPr>
            <w:r>
              <w:rPr>
                <w:rFonts w:hint="eastAsia" w:ascii="方正仿宋简体" w:hAnsi="方正仿宋简体" w:eastAsia="方正仿宋简体" w:cs="方正仿宋简体"/>
                <w:b w:val="0"/>
                <w:bCs w:val="0"/>
                <w:kern w:val="0"/>
                <w:sz w:val="32"/>
                <w:szCs w:val="32"/>
                <w:lang w:eastAsia="zh-CN"/>
              </w:rPr>
              <w:t>专家</w:t>
            </w:r>
            <w:r>
              <w:rPr>
                <w:rFonts w:hint="eastAsia" w:ascii="方正仿宋简体" w:hAnsi="方正仿宋简体" w:eastAsia="方正仿宋简体" w:cs="方正仿宋简体"/>
                <w:b w:val="0"/>
                <w:bCs w:val="0"/>
                <w:kern w:val="0"/>
                <w:sz w:val="32"/>
                <w:szCs w:val="32"/>
              </w:rPr>
              <w:t>团队</w:t>
            </w:r>
            <w:r>
              <w:rPr>
                <w:rFonts w:hint="eastAsia" w:ascii="方正仿宋简体" w:hAnsi="方正仿宋简体" w:eastAsia="方正仿宋简体" w:cs="方正仿宋简体"/>
                <w:b w:val="0"/>
                <w:bCs w:val="0"/>
                <w:kern w:val="0"/>
                <w:sz w:val="32"/>
                <w:szCs w:val="32"/>
                <w:lang w:eastAsia="zh-CN"/>
              </w:rPr>
              <w:t>（</w:t>
            </w:r>
            <w:r>
              <w:rPr>
                <w:rFonts w:hint="eastAsia" w:ascii="方正仿宋简体" w:hAnsi="方正仿宋简体" w:eastAsia="方正仿宋简体" w:cs="方正仿宋简体"/>
                <w:b w:val="0"/>
                <w:bCs w:val="0"/>
                <w:sz w:val="32"/>
                <w:szCs w:val="32"/>
                <w:lang w:val="en-US" w:eastAsia="zh-CN"/>
              </w:rPr>
              <w:t>15</w:t>
            </w:r>
            <w:r>
              <w:rPr>
                <w:rFonts w:hint="eastAsia" w:ascii="方正仿宋简体" w:hAnsi="方正仿宋简体" w:eastAsia="方正仿宋简体" w:cs="方正仿宋简体"/>
                <w:b w:val="0"/>
                <w:bCs w:val="0"/>
                <w:sz w:val="32"/>
                <w:szCs w:val="32"/>
              </w:rPr>
              <w:t>分</w:t>
            </w:r>
            <w:r>
              <w:rPr>
                <w:rFonts w:hint="eastAsia" w:ascii="方正仿宋简体" w:hAnsi="方正仿宋简体" w:eastAsia="方正仿宋简体" w:cs="方正仿宋简体"/>
                <w:b w:val="0"/>
                <w:bCs w:val="0"/>
                <w:sz w:val="32"/>
                <w:szCs w:val="32"/>
                <w:lang w:eastAsia="zh-CN"/>
              </w:rPr>
              <w:t>）</w:t>
            </w:r>
          </w:p>
        </w:tc>
        <w:tc>
          <w:tcPr>
            <w:tcW w:w="7395" w:type="dxa"/>
            <w:noWrap w:val="0"/>
            <w:vAlign w:val="center"/>
          </w:tcPr>
          <w:p w14:paraId="12FC3E7B">
            <w:pPr>
              <w:keepNext w:val="0"/>
              <w:keepLines w:val="0"/>
              <w:pageBreakBefore w:val="0"/>
              <w:kinsoku/>
              <w:wordWrap/>
              <w:overflowPunct/>
              <w:topLinePunct w:val="0"/>
              <w:bidi w:val="0"/>
              <w:adjustRightInd w:val="0"/>
              <w:snapToGrid w:val="0"/>
              <w:spacing w:line="594" w:lineRule="exact"/>
              <w:jc w:val="left"/>
              <w:textAlignment w:val="auto"/>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lang w:eastAsia="zh-CN"/>
              </w:rPr>
              <w:t>报价单位</w:t>
            </w:r>
            <w:r>
              <w:rPr>
                <w:rFonts w:hint="eastAsia" w:ascii="方正仿宋简体" w:hAnsi="方正仿宋简体" w:eastAsia="方正仿宋简体" w:cs="方正仿宋简体"/>
                <w:b w:val="0"/>
                <w:bCs w:val="0"/>
                <w:sz w:val="32"/>
                <w:szCs w:val="32"/>
              </w:rPr>
              <w:t>为本项目拟配的团队：</w:t>
            </w:r>
          </w:p>
          <w:p w14:paraId="686A0B6B">
            <w:pPr>
              <w:keepNext w:val="0"/>
              <w:keepLines w:val="0"/>
              <w:pageBreakBefore w:val="0"/>
              <w:kinsoku/>
              <w:wordWrap/>
              <w:overflowPunct/>
              <w:topLinePunct w:val="0"/>
              <w:bidi w:val="0"/>
              <w:adjustRightInd w:val="0"/>
              <w:snapToGrid w:val="0"/>
              <w:spacing w:line="594" w:lineRule="exact"/>
              <w:jc w:val="left"/>
              <w:textAlignment w:val="auto"/>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1</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rPr>
              <w:t>团队人数（本项满分</w:t>
            </w:r>
            <w:r>
              <w:rPr>
                <w:rFonts w:hint="eastAsia" w:ascii="方正仿宋简体" w:hAnsi="方正仿宋简体" w:eastAsia="方正仿宋简体" w:cs="方正仿宋简体"/>
                <w:b w:val="0"/>
                <w:bCs w:val="0"/>
                <w:sz w:val="32"/>
                <w:szCs w:val="32"/>
                <w:lang w:val="en-US" w:eastAsia="zh-CN"/>
              </w:rPr>
              <w:t>5</w:t>
            </w:r>
            <w:r>
              <w:rPr>
                <w:rFonts w:hint="eastAsia" w:ascii="方正仿宋简体" w:hAnsi="方正仿宋简体" w:eastAsia="方正仿宋简体" w:cs="方正仿宋简体"/>
                <w:b w:val="0"/>
                <w:bCs w:val="0"/>
                <w:sz w:val="32"/>
                <w:szCs w:val="32"/>
              </w:rPr>
              <w:t>分）：团队人数≥10名，得</w:t>
            </w:r>
            <w:r>
              <w:rPr>
                <w:rFonts w:hint="eastAsia" w:ascii="方正仿宋简体" w:hAnsi="方正仿宋简体" w:eastAsia="方正仿宋简体" w:cs="方正仿宋简体"/>
                <w:b w:val="0"/>
                <w:bCs w:val="0"/>
                <w:sz w:val="32"/>
                <w:szCs w:val="32"/>
                <w:lang w:val="en-US" w:eastAsia="zh-CN"/>
              </w:rPr>
              <w:t>5</w:t>
            </w:r>
            <w:r>
              <w:rPr>
                <w:rFonts w:hint="eastAsia" w:ascii="方正仿宋简体" w:hAnsi="方正仿宋简体" w:eastAsia="方正仿宋简体" w:cs="方正仿宋简体"/>
                <w:b w:val="0"/>
                <w:bCs w:val="0"/>
                <w:sz w:val="32"/>
                <w:szCs w:val="32"/>
              </w:rPr>
              <w:t>分；</w:t>
            </w:r>
            <w:r>
              <w:rPr>
                <w:rFonts w:hint="eastAsia" w:ascii="方正仿宋简体" w:hAnsi="方正仿宋简体" w:eastAsia="方正仿宋简体" w:cs="方正仿宋简体"/>
                <w:b w:val="0"/>
                <w:bCs w:val="0"/>
                <w:sz w:val="32"/>
                <w:szCs w:val="32"/>
                <w:lang w:val="en-US" w:eastAsia="zh-CN"/>
              </w:rPr>
              <w:t>10</w:t>
            </w:r>
            <w:r>
              <w:rPr>
                <w:rFonts w:hint="eastAsia" w:ascii="方正仿宋简体" w:hAnsi="方正仿宋简体" w:eastAsia="方正仿宋简体" w:cs="方正仿宋简体"/>
                <w:b w:val="0"/>
                <w:bCs w:val="0"/>
                <w:sz w:val="32"/>
                <w:szCs w:val="32"/>
              </w:rPr>
              <w:t>名≥团队人数≥</w:t>
            </w:r>
            <w:r>
              <w:rPr>
                <w:rFonts w:hint="eastAsia" w:ascii="方正仿宋简体" w:hAnsi="方正仿宋简体" w:eastAsia="方正仿宋简体" w:cs="方正仿宋简体"/>
                <w:b w:val="0"/>
                <w:bCs w:val="0"/>
                <w:sz w:val="32"/>
                <w:szCs w:val="32"/>
                <w:lang w:val="en-US" w:eastAsia="zh-CN"/>
              </w:rPr>
              <w:t>7</w:t>
            </w:r>
            <w:r>
              <w:rPr>
                <w:rFonts w:hint="eastAsia" w:ascii="方正仿宋简体" w:hAnsi="方正仿宋简体" w:eastAsia="方正仿宋简体" w:cs="方正仿宋简体"/>
                <w:b w:val="0"/>
                <w:bCs w:val="0"/>
                <w:sz w:val="32"/>
                <w:szCs w:val="32"/>
              </w:rPr>
              <w:t>名，得</w:t>
            </w:r>
            <w:r>
              <w:rPr>
                <w:rFonts w:hint="eastAsia" w:ascii="方正仿宋简体" w:hAnsi="方正仿宋简体" w:eastAsia="方正仿宋简体" w:cs="方正仿宋简体"/>
                <w:b w:val="0"/>
                <w:bCs w:val="0"/>
                <w:sz w:val="32"/>
                <w:szCs w:val="32"/>
                <w:lang w:val="en-US" w:eastAsia="zh-CN"/>
              </w:rPr>
              <w:t>3</w:t>
            </w:r>
            <w:r>
              <w:rPr>
                <w:rFonts w:hint="eastAsia" w:ascii="方正仿宋简体" w:hAnsi="方正仿宋简体" w:eastAsia="方正仿宋简体" w:cs="方正仿宋简体"/>
                <w:b w:val="0"/>
                <w:bCs w:val="0"/>
                <w:sz w:val="32"/>
                <w:szCs w:val="32"/>
              </w:rPr>
              <w:t>分；4名≤团队人数＜7名，得1分；）团队人数＜4名，不得分。</w:t>
            </w:r>
          </w:p>
          <w:p w14:paraId="5B2B0370">
            <w:pPr>
              <w:keepNext w:val="0"/>
              <w:keepLines w:val="0"/>
              <w:pageBreakBefore w:val="0"/>
              <w:kinsoku/>
              <w:wordWrap/>
              <w:overflowPunct/>
              <w:topLinePunct w:val="0"/>
              <w:bidi w:val="0"/>
              <w:adjustRightInd w:val="0"/>
              <w:snapToGrid w:val="0"/>
              <w:spacing w:line="594" w:lineRule="exact"/>
              <w:jc w:val="left"/>
              <w:textAlignment w:val="auto"/>
              <w:rPr>
                <w:rFonts w:hint="eastAsia" w:ascii="方正仿宋简体" w:hAnsi="方正仿宋简体" w:eastAsia="方正仿宋简体" w:cs="方正仿宋简体"/>
                <w:b w:val="0"/>
                <w:bCs w:val="0"/>
                <w:color w:val="000000"/>
                <w:sz w:val="32"/>
                <w:szCs w:val="32"/>
                <w:lang w:val="en-US" w:eastAsia="zh-CN"/>
              </w:rPr>
            </w:pPr>
            <w:r>
              <w:rPr>
                <w:rFonts w:hint="eastAsia" w:ascii="方正仿宋简体" w:hAnsi="方正仿宋简体" w:eastAsia="方正仿宋简体" w:cs="方正仿宋简体"/>
                <w:b w:val="0"/>
                <w:bCs w:val="0"/>
                <w:kern w:val="2"/>
                <w:sz w:val="32"/>
                <w:szCs w:val="32"/>
                <w:lang w:val="en-US" w:eastAsia="zh-CN" w:bidi="zh-CN"/>
              </w:rPr>
              <w:t>2.团队人员技能等级证书人数（本项满分10分，其中</w:t>
            </w:r>
            <w:r>
              <w:rPr>
                <w:rFonts w:hint="eastAsia" w:ascii="方正仿宋简体" w:hAnsi="方正仿宋简体" w:eastAsia="方正仿宋简体" w:cs="方正仿宋简体"/>
                <w:spacing w:val="-8"/>
                <w:sz w:val="32"/>
                <w:szCs w:val="32"/>
              </w:rPr>
              <w:t>婴幼儿发展引导员（育婴员）</w:t>
            </w:r>
            <w:r>
              <w:rPr>
                <w:rFonts w:hint="eastAsia" w:ascii="方正仿宋简体" w:hAnsi="方正仿宋简体" w:eastAsia="方正仿宋简体" w:cs="方正仿宋简体"/>
                <w:b w:val="0"/>
                <w:bCs w:val="0"/>
                <w:kern w:val="2"/>
                <w:sz w:val="32"/>
                <w:szCs w:val="32"/>
                <w:lang w:val="en-US" w:eastAsia="zh-CN" w:bidi="zh-CN"/>
              </w:rPr>
              <w:t>、养老护理员满分各占5分）。团队成员中具有保</w:t>
            </w:r>
            <w:r>
              <w:rPr>
                <w:rFonts w:hint="eastAsia" w:ascii="方正仿宋简体" w:hAnsi="方正仿宋简体" w:eastAsia="方正仿宋简体" w:cs="方正仿宋简体"/>
                <w:spacing w:val="-8"/>
                <w:sz w:val="32"/>
                <w:szCs w:val="32"/>
              </w:rPr>
              <w:t>婴幼儿发展引导员（育婴员）</w:t>
            </w:r>
            <w:r>
              <w:rPr>
                <w:rFonts w:hint="eastAsia" w:ascii="方正仿宋简体" w:hAnsi="方正仿宋简体" w:eastAsia="方正仿宋简体" w:cs="方正仿宋简体"/>
                <w:b w:val="0"/>
                <w:bCs w:val="0"/>
                <w:kern w:val="2"/>
                <w:sz w:val="32"/>
                <w:szCs w:val="32"/>
                <w:lang w:val="en-US" w:eastAsia="zh-CN" w:bidi="zh-CN"/>
              </w:rPr>
              <w:t>、养老护理员相关工种技师/高级职称及以上技能等级的每提供一名得2分，每提供一名高级工/中级职称的得1分，最高得10分。</w:t>
            </w:r>
          </w:p>
        </w:tc>
        <w:tc>
          <w:tcPr>
            <w:tcW w:w="1701" w:type="dxa"/>
            <w:noWrap w:val="0"/>
            <w:vAlign w:val="center"/>
          </w:tcPr>
          <w:p w14:paraId="735EAB1B">
            <w:pPr>
              <w:keepNext w:val="0"/>
              <w:keepLines w:val="0"/>
              <w:pageBreakBefore w:val="0"/>
              <w:kinsoku/>
              <w:wordWrap/>
              <w:overflowPunct/>
              <w:topLinePunct w:val="0"/>
              <w:bidi w:val="0"/>
              <w:adjustRightInd w:val="0"/>
              <w:snapToGrid w:val="0"/>
              <w:spacing w:line="594" w:lineRule="exact"/>
              <w:ind w:firstLine="320" w:firstLineChars="100"/>
              <w:jc w:val="left"/>
              <w:textAlignment w:val="auto"/>
              <w:rPr>
                <w:rFonts w:hint="default" w:ascii="方正仿宋简体" w:hAnsi="方正仿宋简体" w:eastAsia="方正仿宋简体" w:cs="方正仿宋简体"/>
                <w:b w:val="0"/>
                <w:bCs w:val="0"/>
                <w:kern w:val="2"/>
                <w:sz w:val="32"/>
                <w:szCs w:val="32"/>
                <w:lang w:val="en-US" w:eastAsia="zh-CN" w:bidi="zh-CN"/>
              </w:rPr>
            </w:pPr>
          </w:p>
        </w:tc>
      </w:tr>
      <w:tr w14:paraId="5B0B1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782" w:type="dxa"/>
            <w:noWrap w:val="0"/>
            <w:vAlign w:val="center"/>
          </w:tcPr>
          <w:p w14:paraId="49357607">
            <w:pPr>
              <w:keepNext w:val="0"/>
              <w:keepLines w:val="0"/>
              <w:pageBreakBefore w:val="0"/>
              <w:widowControl w:val="0"/>
              <w:kinsoku/>
              <w:wordWrap/>
              <w:overflowPunct/>
              <w:topLinePunct w:val="0"/>
              <w:bidi w:val="0"/>
              <w:snapToGrid/>
              <w:spacing w:line="594" w:lineRule="exact"/>
              <w:jc w:val="center"/>
              <w:textAlignment w:val="auto"/>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业绩</w:t>
            </w:r>
          </w:p>
        </w:tc>
        <w:tc>
          <w:tcPr>
            <w:tcW w:w="1266" w:type="dxa"/>
            <w:noWrap w:val="0"/>
            <w:vAlign w:val="center"/>
          </w:tcPr>
          <w:p w14:paraId="5D8BF224">
            <w:pPr>
              <w:keepNext w:val="0"/>
              <w:keepLines w:val="0"/>
              <w:pageBreakBefore w:val="0"/>
              <w:widowControl w:val="0"/>
              <w:kinsoku/>
              <w:wordWrap/>
              <w:overflowPunct/>
              <w:topLinePunct w:val="0"/>
              <w:bidi w:val="0"/>
              <w:snapToGrid/>
              <w:spacing w:line="594" w:lineRule="exact"/>
              <w:jc w:val="center"/>
              <w:textAlignment w:val="auto"/>
              <w:rPr>
                <w:rFonts w:hint="eastAsia" w:ascii="方正仿宋简体" w:hAnsi="方正仿宋简体" w:eastAsia="方正仿宋简体" w:cs="方正仿宋简体"/>
                <w:b w:val="0"/>
                <w:bCs w:val="0"/>
                <w:sz w:val="32"/>
                <w:szCs w:val="32"/>
                <w:lang w:eastAsia="zh-CN"/>
              </w:rPr>
            </w:pPr>
            <w:r>
              <w:rPr>
                <w:rFonts w:hint="eastAsia" w:ascii="方正仿宋简体" w:hAnsi="方正仿宋简体" w:eastAsia="方正仿宋简体" w:cs="方正仿宋简体"/>
                <w:b w:val="0"/>
                <w:bCs w:val="0"/>
                <w:sz w:val="32"/>
                <w:szCs w:val="32"/>
                <w:lang w:eastAsia="zh-CN"/>
              </w:rPr>
              <w:t>相关</w:t>
            </w:r>
            <w:r>
              <w:rPr>
                <w:rFonts w:hint="eastAsia" w:ascii="方正仿宋简体" w:hAnsi="方正仿宋简体" w:eastAsia="方正仿宋简体" w:cs="方正仿宋简体"/>
                <w:b w:val="0"/>
                <w:bCs w:val="0"/>
                <w:sz w:val="32"/>
                <w:szCs w:val="32"/>
              </w:rPr>
              <w:t>业绩</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rPr>
              <w:t>1</w:t>
            </w:r>
            <w:r>
              <w:rPr>
                <w:rFonts w:hint="eastAsia" w:ascii="方正仿宋简体" w:hAnsi="方正仿宋简体" w:eastAsia="方正仿宋简体" w:cs="方正仿宋简体"/>
                <w:b w:val="0"/>
                <w:bCs w:val="0"/>
                <w:sz w:val="32"/>
                <w:szCs w:val="32"/>
                <w:lang w:val="en-US" w:eastAsia="zh-CN"/>
              </w:rPr>
              <w:t>0</w:t>
            </w:r>
            <w:r>
              <w:rPr>
                <w:rFonts w:hint="eastAsia" w:ascii="方正仿宋简体" w:hAnsi="方正仿宋简体" w:eastAsia="方正仿宋简体" w:cs="方正仿宋简体"/>
                <w:b w:val="0"/>
                <w:bCs w:val="0"/>
                <w:sz w:val="32"/>
                <w:szCs w:val="32"/>
              </w:rPr>
              <w:t>分</w:t>
            </w:r>
            <w:r>
              <w:rPr>
                <w:rFonts w:hint="eastAsia" w:ascii="方正仿宋简体" w:hAnsi="方正仿宋简体" w:eastAsia="方正仿宋简体" w:cs="方正仿宋简体"/>
                <w:b w:val="0"/>
                <w:bCs w:val="0"/>
                <w:sz w:val="32"/>
                <w:szCs w:val="32"/>
                <w:lang w:eastAsia="zh-CN"/>
              </w:rPr>
              <w:t>）</w:t>
            </w:r>
          </w:p>
        </w:tc>
        <w:tc>
          <w:tcPr>
            <w:tcW w:w="7395" w:type="dxa"/>
            <w:noWrap w:val="0"/>
            <w:vAlign w:val="center"/>
          </w:tcPr>
          <w:p w14:paraId="3ACEB07F">
            <w:pPr>
              <w:keepNext w:val="0"/>
              <w:keepLines w:val="0"/>
              <w:pageBreakBefore w:val="0"/>
              <w:widowControl/>
              <w:kinsoku/>
              <w:wordWrap/>
              <w:overflowPunct/>
              <w:topLinePunct w:val="0"/>
              <w:bidi w:val="0"/>
              <w:adjustRightInd w:val="0"/>
              <w:snapToGrid w:val="0"/>
              <w:spacing w:line="594" w:lineRule="exact"/>
              <w:textAlignment w:val="auto"/>
              <w:rPr>
                <w:rFonts w:hint="eastAsia" w:ascii="方正仿宋简体" w:hAnsi="方正仿宋简体" w:eastAsia="方正仿宋简体" w:cs="方正仿宋简体"/>
                <w:b w:val="0"/>
                <w:bCs w:val="0"/>
                <w:color w:val="000000"/>
                <w:sz w:val="32"/>
                <w:szCs w:val="32"/>
              </w:rPr>
            </w:pPr>
            <w:r>
              <w:rPr>
                <w:rFonts w:hint="eastAsia" w:ascii="方正仿宋简体" w:hAnsi="方正仿宋简体" w:eastAsia="方正仿宋简体" w:cs="方正仿宋简体"/>
                <w:b w:val="0"/>
                <w:bCs w:val="0"/>
                <w:kern w:val="2"/>
                <w:sz w:val="32"/>
                <w:szCs w:val="32"/>
                <w:lang w:val="en-US" w:eastAsia="zh-CN" w:bidi="zh-CN"/>
              </w:rPr>
              <w:t>近5年报价单位具有省级及以上党政机关（或事业单位）委托的培训或会议或展览或展会或赛事或相关综合平台运营或荣誉称号的等综合服务类项目业绩证明的，每提供一份得4分；具有市级或者县级以上党政机关（或事业单位）委托的培训或会议或展览或展会或赛事或相关综合平台运营等综合服务类项目业绩证明的，每提供一份得3分。最高得10分。</w:t>
            </w:r>
          </w:p>
        </w:tc>
        <w:tc>
          <w:tcPr>
            <w:tcW w:w="1701" w:type="dxa"/>
            <w:noWrap w:val="0"/>
            <w:vAlign w:val="center"/>
          </w:tcPr>
          <w:p w14:paraId="637D4DF5">
            <w:pPr>
              <w:keepNext w:val="0"/>
              <w:keepLines w:val="0"/>
              <w:pageBreakBefore w:val="0"/>
              <w:widowControl/>
              <w:kinsoku/>
              <w:wordWrap/>
              <w:overflowPunct/>
              <w:topLinePunct w:val="0"/>
              <w:bidi w:val="0"/>
              <w:adjustRightInd w:val="0"/>
              <w:snapToGrid w:val="0"/>
              <w:spacing w:line="594" w:lineRule="exact"/>
              <w:ind w:firstLine="320" w:firstLineChars="100"/>
              <w:textAlignment w:val="auto"/>
              <w:rPr>
                <w:rFonts w:hint="default" w:ascii="方正仿宋简体" w:hAnsi="方正仿宋简体" w:eastAsia="方正仿宋简体" w:cs="方正仿宋简体"/>
                <w:b w:val="0"/>
                <w:bCs w:val="0"/>
                <w:kern w:val="2"/>
                <w:sz w:val="32"/>
                <w:szCs w:val="32"/>
                <w:lang w:val="en-US" w:eastAsia="zh-CN" w:bidi="zh-CN"/>
              </w:rPr>
            </w:pPr>
          </w:p>
        </w:tc>
      </w:tr>
      <w:tr w14:paraId="4C97A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3" w:hRule="atLeast"/>
          <w:jc w:val="center"/>
        </w:trPr>
        <w:tc>
          <w:tcPr>
            <w:tcW w:w="782" w:type="dxa"/>
            <w:noWrap w:val="0"/>
            <w:vAlign w:val="center"/>
          </w:tcPr>
          <w:p w14:paraId="2E9B3B25">
            <w:pPr>
              <w:keepNext w:val="0"/>
              <w:keepLines w:val="0"/>
              <w:pageBreakBefore w:val="0"/>
              <w:widowControl w:val="0"/>
              <w:kinsoku/>
              <w:wordWrap/>
              <w:overflowPunct/>
              <w:topLinePunct w:val="0"/>
              <w:bidi w:val="0"/>
              <w:snapToGrid/>
              <w:spacing w:line="594" w:lineRule="exact"/>
              <w:jc w:val="center"/>
              <w:textAlignment w:val="auto"/>
              <w:rPr>
                <w:rFonts w:hint="eastAsia" w:ascii="方正仿宋简体" w:hAnsi="方正仿宋简体" w:eastAsia="方正仿宋简体" w:cs="方正仿宋简体"/>
                <w:b w:val="0"/>
                <w:bCs w:val="0"/>
                <w:color w:val="000000"/>
                <w:sz w:val="32"/>
                <w:szCs w:val="32"/>
              </w:rPr>
            </w:pPr>
            <w:r>
              <w:rPr>
                <w:rFonts w:hint="eastAsia" w:ascii="方正仿宋简体" w:hAnsi="方正仿宋简体" w:eastAsia="方正仿宋简体" w:cs="方正仿宋简体"/>
                <w:b w:val="0"/>
                <w:bCs w:val="0"/>
                <w:kern w:val="0"/>
                <w:sz w:val="32"/>
                <w:szCs w:val="32"/>
              </w:rPr>
              <w:t>安全及后勤保障方案</w:t>
            </w:r>
          </w:p>
        </w:tc>
        <w:tc>
          <w:tcPr>
            <w:tcW w:w="1266" w:type="dxa"/>
            <w:noWrap w:val="0"/>
            <w:vAlign w:val="center"/>
          </w:tcPr>
          <w:p w14:paraId="5DA46D08">
            <w:pPr>
              <w:keepNext w:val="0"/>
              <w:keepLines w:val="0"/>
              <w:pageBreakBefore w:val="0"/>
              <w:widowControl w:val="0"/>
              <w:kinsoku/>
              <w:wordWrap/>
              <w:overflowPunct/>
              <w:topLinePunct w:val="0"/>
              <w:bidi w:val="0"/>
              <w:snapToGrid/>
              <w:spacing w:line="594" w:lineRule="exact"/>
              <w:jc w:val="center"/>
              <w:textAlignment w:val="auto"/>
              <w:rPr>
                <w:rFonts w:hint="eastAsia" w:ascii="方正仿宋简体" w:hAnsi="方正仿宋简体" w:eastAsia="方正仿宋简体" w:cs="方正仿宋简体"/>
                <w:b w:val="0"/>
                <w:bCs w:val="0"/>
                <w:color w:val="000000"/>
                <w:sz w:val="32"/>
                <w:szCs w:val="32"/>
                <w:lang w:val="en-US" w:eastAsia="zh-CN"/>
              </w:rPr>
            </w:pPr>
            <w:r>
              <w:rPr>
                <w:rFonts w:hint="eastAsia" w:ascii="方正仿宋简体" w:hAnsi="方正仿宋简体" w:eastAsia="方正仿宋简体" w:cs="方正仿宋简体"/>
                <w:b w:val="0"/>
                <w:bCs w:val="0"/>
                <w:color w:val="000000"/>
                <w:sz w:val="32"/>
                <w:szCs w:val="32"/>
                <w:lang w:val="en-US" w:eastAsia="zh-CN"/>
              </w:rPr>
              <w:t>10分</w:t>
            </w:r>
          </w:p>
        </w:tc>
        <w:tc>
          <w:tcPr>
            <w:tcW w:w="7395" w:type="dxa"/>
            <w:noWrap w:val="0"/>
            <w:vAlign w:val="center"/>
          </w:tcPr>
          <w:p w14:paraId="01C3B944">
            <w:pPr>
              <w:keepNext w:val="0"/>
              <w:keepLines w:val="0"/>
              <w:pageBreakBefore w:val="0"/>
              <w:kinsoku/>
              <w:wordWrap/>
              <w:overflowPunct/>
              <w:topLinePunct w:val="0"/>
              <w:bidi w:val="0"/>
              <w:adjustRightInd w:val="0"/>
              <w:snapToGrid w:val="0"/>
              <w:spacing w:line="594" w:lineRule="exact"/>
              <w:jc w:val="left"/>
              <w:textAlignment w:val="auto"/>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lang w:eastAsia="zh-CN"/>
              </w:rPr>
              <w:t>报价单位</w:t>
            </w:r>
            <w:r>
              <w:rPr>
                <w:rFonts w:hint="eastAsia" w:ascii="方正仿宋简体" w:hAnsi="方正仿宋简体" w:eastAsia="方正仿宋简体" w:cs="方正仿宋简体"/>
                <w:b w:val="0"/>
                <w:bCs w:val="0"/>
                <w:sz w:val="32"/>
                <w:szCs w:val="32"/>
              </w:rPr>
              <w:t>根据需求，提供安全及后勤服务保障方案，内容应包含但不限于提供参加人员的食品安全保障、住宿安全保障、项目实施过程人身安全保障、相关设施及物资准备等。</w:t>
            </w:r>
          </w:p>
          <w:p w14:paraId="6C4488A3">
            <w:pPr>
              <w:keepNext w:val="0"/>
              <w:keepLines w:val="0"/>
              <w:pageBreakBefore w:val="0"/>
              <w:kinsoku/>
              <w:wordWrap/>
              <w:overflowPunct/>
              <w:topLinePunct w:val="0"/>
              <w:bidi w:val="0"/>
              <w:adjustRightInd w:val="0"/>
              <w:snapToGrid w:val="0"/>
              <w:spacing w:line="594" w:lineRule="exact"/>
              <w:jc w:val="left"/>
              <w:textAlignment w:val="auto"/>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lang w:val="en-US" w:eastAsia="zh-CN"/>
              </w:rPr>
              <w:t>1.</w:t>
            </w:r>
            <w:r>
              <w:rPr>
                <w:rFonts w:hint="eastAsia" w:ascii="方正仿宋简体" w:hAnsi="方正仿宋简体" w:eastAsia="方正仿宋简体" w:cs="方正仿宋简体"/>
                <w:b w:val="0"/>
                <w:bCs w:val="0"/>
                <w:sz w:val="32"/>
                <w:szCs w:val="32"/>
              </w:rPr>
              <w:t>方案系统规范、重点突出、详尽、科学严谨，对项目要求进行深化，针对性强得</w:t>
            </w:r>
            <w:r>
              <w:rPr>
                <w:rFonts w:hint="eastAsia" w:ascii="方正仿宋简体" w:hAnsi="方正仿宋简体" w:eastAsia="方正仿宋简体" w:cs="方正仿宋简体"/>
                <w:b w:val="0"/>
                <w:bCs w:val="0"/>
                <w:sz w:val="32"/>
                <w:szCs w:val="32"/>
                <w:lang w:val="en-US" w:eastAsia="zh-CN"/>
              </w:rPr>
              <w:t>10</w:t>
            </w:r>
            <w:r>
              <w:rPr>
                <w:rFonts w:hint="eastAsia" w:ascii="方正仿宋简体" w:hAnsi="方正仿宋简体" w:eastAsia="方正仿宋简体" w:cs="方正仿宋简体"/>
                <w:b w:val="0"/>
                <w:bCs w:val="0"/>
                <w:sz w:val="32"/>
                <w:szCs w:val="32"/>
              </w:rPr>
              <w:t>分；</w:t>
            </w:r>
          </w:p>
          <w:p w14:paraId="2CFDC234">
            <w:pPr>
              <w:keepNext w:val="0"/>
              <w:keepLines w:val="0"/>
              <w:pageBreakBefore w:val="0"/>
              <w:kinsoku/>
              <w:wordWrap/>
              <w:overflowPunct/>
              <w:topLinePunct w:val="0"/>
              <w:bidi w:val="0"/>
              <w:adjustRightInd w:val="0"/>
              <w:snapToGrid w:val="0"/>
              <w:spacing w:line="594" w:lineRule="exact"/>
              <w:jc w:val="left"/>
              <w:textAlignment w:val="auto"/>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lang w:val="en-US" w:eastAsia="zh-CN"/>
              </w:rPr>
              <w:t>2.</w:t>
            </w:r>
            <w:r>
              <w:rPr>
                <w:rFonts w:hint="eastAsia" w:ascii="方正仿宋简体" w:hAnsi="方正仿宋简体" w:eastAsia="方正仿宋简体" w:cs="方正仿宋简体"/>
                <w:b w:val="0"/>
                <w:bCs w:val="0"/>
                <w:sz w:val="32"/>
                <w:szCs w:val="32"/>
              </w:rPr>
              <w:t xml:space="preserve">方案较为全面、重点较为突出，有对项目方案深化内容，针对性较强得 </w:t>
            </w:r>
            <w:r>
              <w:rPr>
                <w:rFonts w:hint="eastAsia" w:ascii="方正仿宋简体" w:hAnsi="方正仿宋简体" w:eastAsia="方正仿宋简体" w:cs="方正仿宋简体"/>
                <w:b w:val="0"/>
                <w:bCs w:val="0"/>
                <w:sz w:val="32"/>
                <w:szCs w:val="32"/>
                <w:lang w:val="en-US" w:eastAsia="zh-CN"/>
              </w:rPr>
              <w:t>6</w:t>
            </w:r>
            <w:r>
              <w:rPr>
                <w:rFonts w:hint="eastAsia" w:ascii="方正仿宋简体" w:hAnsi="方正仿宋简体" w:eastAsia="方正仿宋简体" w:cs="方正仿宋简体"/>
                <w:b w:val="0"/>
                <w:bCs w:val="0"/>
                <w:sz w:val="32"/>
                <w:szCs w:val="32"/>
              </w:rPr>
              <w:t>分；</w:t>
            </w:r>
          </w:p>
          <w:p w14:paraId="282CDE26">
            <w:pPr>
              <w:keepNext w:val="0"/>
              <w:keepLines w:val="0"/>
              <w:pageBreakBefore w:val="0"/>
              <w:kinsoku/>
              <w:wordWrap/>
              <w:overflowPunct/>
              <w:topLinePunct w:val="0"/>
              <w:bidi w:val="0"/>
              <w:adjustRightInd w:val="0"/>
              <w:snapToGrid w:val="0"/>
              <w:spacing w:line="594" w:lineRule="exact"/>
              <w:jc w:val="left"/>
              <w:textAlignment w:val="auto"/>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lang w:val="en-US" w:eastAsia="zh-CN"/>
              </w:rPr>
              <w:t>3.</w:t>
            </w:r>
            <w:r>
              <w:rPr>
                <w:rFonts w:hint="eastAsia" w:ascii="方正仿宋简体" w:hAnsi="方正仿宋简体" w:eastAsia="方正仿宋简体" w:cs="方正仿宋简体"/>
                <w:b w:val="0"/>
                <w:bCs w:val="0"/>
                <w:sz w:val="32"/>
                <w:szCs w:val="32"/>
              </w:rPr>
              <w:t xml:space="preserve">方案内容基本涵盖、有重点描述，项目方案深化一般，具有一定的针对性得 </w:t>
            </w:r>
            <w:r>
              <w:rPr>
                <w:rFonts w:hint="eastAsia" w:ascii="方正仿宋简体" w:hAnsi="方正仿宋简体" w:eastAsia="方正仿宋简体" w:cs="方正仿宋简体"/>
                <w:b w:val="0"/>
                <w:bCs w:val="0"/>
                <w:sz w:val="32"/>
                <w:szCs w:val="32"/>
                <w:lang w:val="en-US" w:eastAsia="zh-CN"/>
              </w:rPr>
              <w:t>2</w:t>
            </w:r>
            <w:r>
              <w:rPr>
                <w:rFonts w:hint="eastAsia" w:ascii="方正仿宋简体" w:hAnsi="方正仿宋简体" w:eastAsia="方正仿宋简体" w:cs="方正仿宋简体"/>
                <w:b w:val="0"/>
                <w:bCs w:val="0"/>
                <w:sz w:val="32"/>
                <w:szCs w:val="32"/>
              </w:rPr>
              <w:t xml:space="preserve"> 分；</w:t>
            </w:r>
          </w:p>
          <w:p w14:paraId="2B5373BB">
            <w:pPr>
              <w:pStyle w:val="8"/>
              <w:keepNext w:val="0"/>
              <w:keepLines w:val="0"/>
              <w:pageBreakBefore w:val="0"/>
              <w:widowControl w:val="0"/>
              <w:kinsoku/>
              <w:wordWrap/>
              <w:overflowPunct/>
              <w:topLinePunct w:val="0"/>
              <w:bidi w:val="0"/>
              <w:snapToGrid/>
              <w:spacing w:line="594" w:lineRule="exact"/>
              <w:textAlignment w:val="auto"/>
              <w:rPr>
                <w:rFonts w:hint="eastAsia" w:ascii="方正仿宋简体" w:hAnsi="方正仿宋简体" w:eastAsia="方正仿宋简体" w:cs="方正仿宋简体"/>
                <w:b w:val="0"/>
                <w:bCs w:val="0"/>
                <w:color w:val="000000"/>
                <w:sz w:val="32"/>
                <w:szCs w:val="32"/>
              </w:rPr>
            </w:pPr>
            <w:r>
              <w:rPr>
                <w:rFonts w:hint="eastAsia" w:ascii="方正仿宋简体" w:hAnsi="方正仿宋简体" w:eastAsia="方正仿宋简体" w:cs="方正仿宋简体"/>
                <w:b w:val="0"/>
                <w:bCs w:val="0"/>
                <w:sz w:val="32"/>
                <w:szCs w:val="32"/>
                <w:lang w:val="en-US" w:eastAsia="zh-CN"/>
              </w:rPr>
              <w:t>4.</w:t>
            </w:r>
            <w:r>
              <w:rPr>
                <w:rFonts w:hint="eastAsia" w:ascii="方正仿宋简体" w:hAnsi="方正仿宋简体" w:eastAsia="方正仿宋简体" w:cs="方正仿宋简体"/>
                <w:b w:val="0"/>
                <w:bCs w:val="0"/>
                <w:sz w:val="32"/>
                <w:szCs w:val="32"/>
              </w:rPr>
              <w:t>较差或未提供方案得</w:t>
            </w:r>
            <w:r>
              <w:rPr>
                <w:rFonts w:hint="eastAsia" w:ascii="方正仿宋简体" w:hAnsi="方正仿宋简体" w:eastAsia="方正仿宋简体" w:cs="方正仿宋简体"/>
                <w:b w:val="0"/>
                <w:bCs w:val="0"/>
                <w:sz w:val="32"/>
                <w:szCs w:val="32"/>
                <w:lang w:val="en-US" w:eastAsia="zh-CN"/>
              </w:rPr>
              <w:t>0</w:t>
            </w:r>
            <w:r>
              <w:rPr>
                <w:rFonts w:hint="eastAsia" w:ascii="方正仿宋简体" w:hAnsi="方正仿宋简体" w:eastAsia="方正仿宋简体" w:cs="方正仿宋简体"/>
                <w:b w:val="0"/>
                <w:bCs w:val="0"/>
                <w:sz w:val="32"/>
                <w:szCs w:val="32"/>
              </w:rPr>
              <w:t>分。</w:t>
            </w:r>
          </w:p>
        </w:tc>
        <w:tc>
          <w:tcPr>
            <w:tcW w:w="1701" w:type="dxa"/>
            <w:noWrap w:val="0"/>
            <w:vAlign w:val="center"/>
          </w:tcPr>
          <w:p w14:paraId="3BCFBD87">
            <w:pPr>
              <w:pStyle w:val="8"/>
              <w:keepNext w:val="0"/>
              <w:keepLines w:val="0"/>
              <w:pageBreakBefore w:val="0"/>
              <w:widowControl w:val="0"/>
              <w:kinsoku/>
              <w:wordWrap/>
              <w:overflowPunct/>
              <w:topLinePunct w:val="0"/>
              <w:bidi w:val="0"/>
              <w:snapToGrid/>
              <w:spacing w:line="594" w:lineRule="exact"/>
              <w:ind w:firstLine="640" w:firstLineChars="200"/>
              <w:textAlignment w:val="auto"/>
              <w:rPr>
                <w:rFonts w:hint="default" w:ascii="方正仿宋简体" w:hAnsi="方正仿宋简体" w:eastAsia="方正仿宋简体" w:cs="方正仿宋简体"/>
                <w:b w:val="0"/>
                <w:bCs w:val="0"/>
                <w:sz w:val="32"/>
                <w:szCs w:val="32"/>
                <w:lang w:val="en-US" w:eastAsia="zh-CN"/>
              </w:rPr>
            </w:pPr>
          </w:p>
        </w:tc>
      </w:tr>
      <w:tr w14:paraId="32EE5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9443" w:type="dxa"/>
            <w:gridSpan w:val="3"/>
            <w:noWrap w:val="0"/>
            <w:vAlign w:val="center"/>
          </w:tcPr>
          <w:p w14:paraId="7A698DFF">
            <w:pPr>
              <w:keepNext w:val="0"/>
              <w:keepLines w:val="0"/>
              <w:pageBreakBefore w:val="0"/>
              <w:widowControl w:val="0"/>
              <w:kinsoku/>
              <w:wordWrap/>
              <w:overflowPunct/>
              <w:topLinePunct w:val="0"/>
              <w:autoSpaceDE w:val="0"/>
              <w:autoSpaceDN w:val="0"/>
              <w:bidi w:val="0"/>
              <w:adjustRightInd w:val="0"/>
              <w:snapToGrid/>
              <w:spacing w:line="594" w:lineRule="exact"/>
              <w:jc w:val="both"/>
              <w:textAlignment w:val="auto"/>
              <w:rPr>
                <w:rFonts w:hint="eastAsia" w:ascii="方正仿宋简体" w:hAnsi="方正仿宋简体" w:eastAsia="方正仿宋简体" w:cs="方正仿宋简体"/>
                <w:b w:val="0"/>
                <w:bCs w:val="0"/>
                <w:color w:val="000000"/>
                <w:kern w:val="0"/>
                <w:sz w:val="32"/>
                <w:szCs w:val="32"/>
              </w:rPr>
            </w:pPr>
          </w:p>
          <w:p w14:paraId="12D13178">
            <w:pPr>
              <w:keepNext w:val="0"/>
              <w:keepLines w:val="0"/>
              <w:pageBreakBefore w:val="0"/>
              <w:widowControl w:val="0"/>
              <w:kinsoku/>
              <w:wordWrap/>
              <w:overflowPunct/>
              <w:topLinePunct w:val="0"/>
              <w:autoSpaceDE w:val="0"/>
              <w:autoSpaceDN w:val="0"/>
              <w:bidi w:val="0"/>
              <w:adjustRightInd w:val="0"/>
              <w:snapToGrid/>
              <w:spacing w:line="594" w:lineRule="exact"/>
              <w:jc w:val="both"/>
              <w:textAlignment w:val="auto"/>
              <w:rPr>
                <w:rFonts w:hint="default"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color w:val="000000"/>
                <w:kern w:val="0"/>
                <w:sz w:val="32"/>
                <w:szCs w:val="32"/>
              </w:rPr>
              <w:t>注：本次</w:t>
            </w:r>
            <w:r>
              <w:rPr>
                <w:rFonts w:hint="eastAsia" w:ascii="方正仿宋简体" w:hAnsi="方正仿宋简体" w:eastAsia="方正仿宋简体" w:cs="方正仿宋简体"/>
                <w:b w:val="0"/>
                <w:bCs w:val="0"/>
                <w:color w:val="000000"/>
                <w:kern w:val="0"/>
                <w:sz w:val="32"/>
                <w:szCs w:val="32"/>
                <w:lang w:eastAsia="zh-CN"/>
              </w:rPr>
              <w:t>遴选</w:t>
            </w:r>
            <w:r>
              <w:rPr>
                <w:rFonts w:hint="eastAsia" w:ascii="方正仿宋简体" w:hAnsi="方正仿宋简体" w:eastAsia="方正仿宋简体" w:cs="方正仿宋简体"/>
                <w:b w:val="0"/>
                <w:bCs w:val="0"/>
                <w:color w:val="000000"/>
                <w:kern w:val="0"/>
                <w:sz w:val="32"/>
                <w:szCs w:val="32"/>
              </w:rPr>
              <w:t>采用综合评分法。总分100分</w:t>
            </w:r>
            <w:r>
              <w:rPr>
                <w:rFonts w:hint="eastAsia" w:ascii="方正仿宋简体" w:hAnsi="方正仿宋简体" w:eastAsia="方正仿宋简体" w:cs="方正仿宋简体"/>
                <w:b w:val="0"/>
                <w:bCs w:val="0"/>
                <w:color w:val="000000"/>
                <w:kern w:val="0"/>
                <w:sz w:val="32"/>
                <w:szCs w:val="32"/>
                <w:lang w:eastAsia="zh-CN"/>
              </w:rPr>
              <w:t>，</w:t>
            </w:r>
            <w:r>
              <w:rPr>
                <w:rFonts w:hint="eastAsia" w:ascii="方正仿宋简体" w:hAnsi="方正仿宋简体" w:eastAsia="方正仿宋简体" w:cs="方正仿宋简体"/>
                <w:b w:val="0"/>
                <w:bCs w:val="0"/>
                <w:color w:val="000000"/>
                <w:kern w:val="0"/>
                <w:sz w:val="32"/>
                <w:szCs w:val="32"/>
                <w:lang w:val="en-US" w:eastAsia="zh-CN"/>
              </w:rPr>
              <w:t>70分以上合格。</w:t>
            </w:r>
          </w:p>
        </w:tc>
        <w:tc>
          <w:tcPr>
            <w:tcW w:w="1701" w:type="dxa"/>
            <w:noWrap w:val="0"/>
            <w:vAlign w:val="center"/>
          </w:tcPr>
          <w:p w14:paraId="7BDAB710">
            <w:pPr>
              <w:keepNext w:val="0"/>
              <w:keepLines w:val="0"/>
              <w:pageBreakBefore w:val="0"/>
              <w:widowControl w:val="0"/>
              <w:kinsoku/>
              <w:wordWrap/>
              <w:overflowPunct/>
              <w:topLinePunct w:val="0"/>
              <w:autoSpaceDE w:val="0"/>
              <w:autoSpaceDN w:val="0"/>
              <w:bidi w:val="0"/>
              <w:adjustRightInd w:val="0"/>
              <w:snapToGrid/>
              <w:spacing w:line="594" w:lineRule="exact"/>
              <w:ind w:firstLine="320" w:firstLineChars="100"/>
              <w:jc w:val="both"/>
              <w:textAlignment w:val="auto"/>
              <w:rPr>
                <w:rFonts w:hint="default" w:ascii="方正仿宋简体" w:hAnsi="方正仿宋简体" w:eastAsia="方正仿宋简体" w:cs="方正仿宋简体"/>
                <w:b w:val="0"/>
                <w:bCs w:val="0"/>
                <w:color w:val="000000"/>
                <w:kern w:val="0"/>
                <w:sz w:val="32"/>
                <w:szCs w:val="32"/>
                <w:lang w:val="en-US" w:eastAsia="zh-CN"/>
              </w:rPr>
            </w:pPr>
          </w:p>
        </w:tc>
      </w:tr>
    </w:tbl>
    <w:p w14:paraId="59B6151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E6548D0C-5867-40ED-ACFA-63BE87B3BBC7}"/>
  </w:font>
  <w:font w:name="方正仿宋简体">
    <w:panose1 w:val="02000000000000000000"/>
    <w:charset w:val="86"/>
    <w:family w:val="auto"/>
    <w:pitch w:val="default"/>
    <w:sig w:usb0="A00002BF" w:usb1="184F6CFA" w:usb2="00000012" w:usb3="00000000" w:csb0="00040001" w:csb1="00000000"/>
    <w:embedRegular r:id="rId2" w:fontKey="{3254790A-577F-4389-97F4-FE023B2A76D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90194B"/>
    <w:rsid w:val="2D252501"/>
    <w:rsid w:val="32CB47D5"/>
    <w:rsid w:val="3890194B"/>
    <w:rsid w:val="48FF79C6"/>
    <w:rsid w:val="6C147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240" w:lineRule="auto"/>
      <w:outlineLvl w:val="1"/>
    </w:pPr>
    <w:rPr>
      <w:rFonts w:ascii="Arial" w:hAnsi="Arial" w:eastAsia="黑体"/>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ind w:left="420" w:leftChars="200"/>
    </w:pPr>
    <w:rPr>
      <w:rFonts w:ascii="Calibri" w:hAnsi="Calibri"/>
      <w:szCs w:val="22"/>
    </w:rPr>
  </w:style>
  <w:style w:type="paragraph" w:styleId="4">
    <w:name w:val="envelope return"/>
    <w:basedOn w:val="1"/>
    <w:qFormat/>
    <w:uiPriority w:val="0"/>
    <w:pPr>
      <w:snapToGrid w:val="0"/>
    </w:pPr>
    <w:rPr>
      <w:rFonts w:ascii="Arial" w:hAnsi="Arial" w:cs="Arial"/>
      <w:szCs w:val="24"/>
    </w:rPr>
  </w:style>
  <w:style w:type="paragraph" w:styleId="5">
    <w:name w:val="Body Text First Indent 2"/>
    <w:basedOn w:val="3"/>
    <w:qFormat/>
    <w:uiPriority w:val="0"/>
    <w:pPr>
      <w:ind w:left="420" w:leftChars="200" w:firstLine="420" w:firstLineChars="200"/>
    </w:pPr>
  </w:style>
  <w:style w:type="paragraph" w:customStyle="1" w:styleId="8">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931</Words>
  <Characters>966</Characters>
  <Lines>0</Lines>
  <Paragraphs>0</Paragraphs>
  <TotalTime>15</TotalTime>
  <ScaleCrop>false</ScaleCrop>
  <LinksUpToDate>false</LinksUpToDate>
  <CharactersWithSpaces>970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2025-08-01T03:07:00Z</dcterms:created>
  <dc:creator>朱俊飞</dc:creator>
  <cp:lastModifiedBy>小乔</cp:lastModifiedBy>
  <cp:lastPrinted>2026-05-07T02:39:03Z</cp:lastPrinted>
  <dcterms:modified xsi:type="dcterms:W3CDTF">2026-05-07T02:41:39Z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089F8B3FA007460EAA086AD0F10738B8_13</vt:lpwstr>
  </property>
  <property fmtid="{D5CDD505-2E9C-101B-9397-08002B2CF9AE}" pid="4" name="KSOTemplateDocerSaveRecord">
    <vt:lpwstr>eyJoZGlkIjoiYTg4ZDdhYjJiMTJlNzE0MTZjM2M1NDk1NDVhOGY4MjciLCJ1c2VySWQiOiI0MDIyODc4NjIifQ==</vt:lpwstr>
  </property>
</Properties>
</file>