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CD" w:rsidRDefault="006A35CD">
      <w:pPr>
        <w:jc w:val="center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2018</w:t>
      </w:r>
      <w:bookmarkStart w:id="0" w:name="_GoBack"/>
      <w:bookmarkEnd w:id="0"/>
      <w:r>
        <w:rPr>
          <w:rFonts w:cs="宋体" w:hint="eastAsia"/>
          <w:b/>
          <w:bCs/>
          <w:sz w:val="32"/>
          <w:szCs w:val="32"/>
        </w:rPr>
        <w:t>年畜牧渔业局部门预算情况说明</w:t>
      </w:r>
    </w:p>
    <w:p w:rsidR="006A35CD" w:rsidRDefault="006A35CD">
      <w:pPr>
        <w:ind w:firstLine="56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一、部门预算收支增减变化情况</w:t>
      </w:r>
    </w:p>
    <w:p w:rsidR="006A35CD" w:rsidRDefault="006A35CD">
      <w:pPr>
        <w:ind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cs="宋体" w:hint="eastAsia"/>
          <w:sz w:val="28"/>
          <w:szCs w:val="28"/>
        </w:rPr>
        <w:t>年本部门收入预算</w:t>
      </w:r>
      <w:r>
        <w:rPr>
          <w:sz w:val="28"/>
          <w:szCs w:val="28"/>
        </w:rPr>
        <w:t>3314.95</w:t>
      </w:r>
      <w:r>
        <w:rPr>
          <w:rFonts w:cs="宋体" w:hint="eastAsia"/>
          <w:sz w:val="28"/>
          <w:szCs w:val="28"/>
        </w:rPr>
        <w:t>万元，比上年增加</w:t>
      </w:r>
      <w:r>
        <w:rPr>
          <w:sz w:val="28"/>
          <w:szCs w:val="28"/>
        </w:rPr>
        <w:t>1765.98</w:t>
      </w:r>
      <w:r>
        <w:rPr>
          <w:rFonts w:cs="宋体" w:hint="eastAsia"/>
          <w:sz w:val="28"/>
          <w:szCs w:val="28"/>
        </w:rPr>
        <w:t>万元，增长</w:t>
      </w:r>
      <w:r>
        <w:rPr>
          <w:sz w:val="28"/>
          <w:szCs w:val="28"/>
        </w:rPr>
        <w:t>114%</w:t>
      </w:r>
      <w:r>
        <w:rPr>
          <w:rFonts w:cs="宋体" w:hint="eastAsia"/>
          <w:sz w:val="28"/>
          <w:szCs w:val="28"/>
        </w:rPr>
        <w:t>，主要原因是</w:t>
      </w:r>
      <w:r w:rsidRPr="002D5338">
        <w:rPr>
          <w:rFonts w:cs="宋体" w:hint="eastAsia"/>
          <w:sz w:val="28"/>
          <w:szCs w:val="28"/>
        </w:rPr>
        <w:t>市动物卫生监督所</w:t>
      </w:r>
      <w:r>
        <w:rPr>
          <w:rFonts w:cs="宋体" w:hint="eastAsia"/>
          <w:sz w:val="28"/>
          <w:szCs w:val="28"/>
        </w:rPr>
        <w:t>和镇级</w:t>
      </w:r>
      <w:r w:rsidRPr="002D5338">
        <w:rPr>
          <w:sz w:val="28"/>
          <w:szCs w:val="28"/>
        </w:rPr>
        <w:t>16</w:t>
      </w:r>
      <w:r w:rsidRPr="002D5338">
        <w:rPr>
          <w:rFonts w:cs="宋体" w:hint="eastAsia"/>
          <w:sz w:val="28"/>
          <w:szCs w:val="28"/>
        </w:rPr>
        <w:t>个畜牧兽医站（动监分所）</w:t>
      </w:r>
      <w:r>
        <w:rPr>
          <w:rFonts w:cs="宋体" w:hint="eastAsia"/>
          <w:sz w:val="28"/>
          <w:szCs w:val="28"/>
        </w:rPr>
        <w:t>纳入了全额财政预算拨款；支出预算</w:t>
      </w:r>
      <w:r>
        <w:rPr>
          <w:sz w:val="28"/>
          <w:szCs w:val="28"/>
        </w:rPr>
        <w:t>3314.95</w:t>
      </w:r>
      <w:r>
        <w:rPr>
          <w:rFonts w:cs="宋体" w:hint="eastAsia"/>
          <w:sz w:val="28"/>
          <w:szCs w:val="28"/>
        </w:rPr>
        <w:t>万元，比上年增加</w:t>
      </w:r>
      <w:r>
        <w:rPr>
          <w:sz w:val="28"/>
          <w:szCs w:val="28"/>
        </w:rPr>
        <w:t>1765.98</w:t>
      </w:r>
      <w:r>
        <w:rPr>
          <w:rFonts w:cs="宋体" w:hint="eastAsia"/>
          <w:sz w:val="28"/>
          <w:szCs w:val="28"/>
        </w:rPr>
        <w:t>万元，增长</w:t>
      </w:r>
      <w:r>
        <w:rPr>
          <w:sz w:val="28"/>
          <w:szCs w:val="28"/>
        </w:rPr>
        <w:t>114%</w:t>
      </w:r>
      <w:r>
        <w:rPr>
          <w:rFonts w:cs="宋体" w:hint="eastAsia"/>
          <w:sz w:val="28"/>
          <w:szCs w:val="28"/>
        </w:rPr>
        <w:t>，主要原因是</w:t>
      </w:r>
      <w:r w:rsidRPr="002D5338">
        <w:rPr>
          <w:rFonts w:cs="宋体" w:hint="eastAsia"/>
          <w:sz w:val="28"/>
          <w:szCs w:val="28"/>
        </w:rPr>
        <w:t>市动物卫生监督所</w:t>
      </w:r>
      <w:r>
        <w:rPr>
          <w:rFonts w:cs="宋体" w:hint="eastAsia"/>
          <w:sz w:val="28"/>
          <w:szCs w:val="28"/>
        </w:rPr>
        <w:t>和镇级</w:t>
      </w:r>
      <w:r w:rsidRPr="002D5338">
        <w:rPr>
          <w:sz w:val="28"/>
          <w:szCs w:val="28"/>
        </w:rPr>
        <w:t>16</w:t>
      </w:r>
      <w:r w:rsidRPr="002D5338">
        <w:rPr>
          <w:rFonts w:cs="宋体" w:hint="eastAsia"/>
          <w:sz w:val="28"/>
          <w:szCs w:val="28"/>
        </w:rPr>
        <w:t>个畜牧兽医站（动监分所）</w:t>
      </w:r>
      <w:r>
        <w:rPr>
          <w:rFonts w:cs="宋体" w:hint="eastAsia"/>
          <w:sz w:val="28"/>
          <w:szCs w:val="28"/>
        </w:rPr>
        <w:t>纳入了全额财政预算拨款。</w:t>
      </w:r>
    </w:p>
    <w:p w:rsidR="006A35CD" w:rsidRDefault="006A35CD">
      <w:pPr>
        <w:numPr>
          <w:ilvl w:val="0"/>
          <w:numId w:val="1"/>
        </w:numPr>
        <w:ind w:firstLine="56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“三公”经费安排情况说明</w:t>
      </w:r>
    </w:p>
    <w:p w:rsidR="006A35CD" w:rsidRDefault="006A35CD">
      <w:pPr>
        <w:ind w:firstLine="567"/>
        <w:rPr>
          <w:rFonts w:cs="Times New Roman"/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cs="宋体" w:hint="eastAsia"/>
          <w:sz w:val="28"/>
          <w:szCs w:val="28"/>
        </w:rPr>
        <w:t>年部门“三公”经费预算安排</w:t>
      </w:r>
      <w:r>
        <w:rPr>
          <w:sz w:val="28"/>
          <w:szCs w:val="28"/>
        </w:rPr>
        <w:t>58.2</w:t>
      </w:r>
      <w:r>
        <w:rPr>
          <w:rFonts w:cs="宋体" w:hint="eastAsia"/>
          <w:sz w:val="28"/>
          <w:szCs w:val="28"/>
        </w:rPr>
        <w:t>万元，比上年减少</w:t>
      </w: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万元，减少</w:t>
      </w:r>
      <w:r>
        <w:rPr>
          <w:sz w:val="28"/>
          <w:szCs w:val="28"/>
        </w:rPr>
        <w:t>8%</w:t>
      </w:r>
      <w:r>
        <w:rPr>
          <w:rFonts w:cs="宋体" w:hint="eastAsia"/>
          <w:sz w:val="28"/>
          <w:szCs w:val="28"/>
        </w:rPr>
        <w:t>，主要原因是</w:t>
      </w:r>
      <w:r w:rsidRPr="003C7E0A">
        <w:rPr>
          <w:rFonts w:cs="宋体" w:hint="eastAsia"/>
          <w:sz w:val="28"/>
          <w:szCs w:val="28"/>
        </w:rPr>
        <w:t>出差、下乡次数</w:t>
      </w:r>
      <w:r>
        <w:rPr>
          <w:rFonts w:cs="宋体" w:hint="eastAsia"/>
          <w:sz w:val="28"/>
          <w:szCs w:val="28"/>
        </w:rPr>
        <w:t>减少。其中：因公出国（境）费</w:t>
      </w:r>
      <w:r>
        <w:rPr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万元，比上年增加</w:t>
      </w:r>
      <w:r>
        <w:rPr>
          <w:sz w:val="28"/>
          <w:szCs w:val="28"/>
        </w:rPr>
        <w:t>/</w:t>
      </w:r>
      <w:r>
        <w:rPr>
          <w:rFonts w:cs="宋体" w:hint="eastAsia"/>
          <w:sz w:val="28"/>
          <w:szCs w:val="28"/>
        </w:rPr>
        <w:t>减少</w:t>
      </w:r>
      <w:r>
        <w:rPr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万元，增长</w:t>
      </w:r>
      <w:r>
        <w:rPr>
          <w:sz w:val="28"/>
          <w:szCs w:val="28"/>
        </w:rPr>
        <w:t>/</w:t>
      </w:r>
      <w:r>
        <w:rPr>
          <w:rFonts w:cs="宋体" w:hint="eastAsia"/>
          <w:sz w:val="28"/>
          <w:szCs w:val="28"/>
        </w:rPr>
        <w:t>下降</w:t>
      </w:r>
      <w:r>
        <w:rPr>
          <w:sz w:val="28"/>
          <w:szCs w:val="28"/>
        </w:rPr>
        <w:t>0%</w:t>
      </w:r>
      <w:r>
        <w:rPr>
          <w:rFonts w:cs="宋体" w:hint="eastAsia"/>
          <w:sz w:val="28"/>
          <w:szCs w:val="28"/>
        </w:rPr>
        <w:t>；公务用车运行费</w:t>
      </w:r>
      <w:r>
        <w:rPr>
          <w:sz w:val="28"/>
          <w:szCs w:val="28"/>
        </w:rPr>
        <w:t>12</w:t>
      </w:r>
      <w:r>
        <w:rPr>
          <w:rFonts w:cs="宋体" w:hint="eastAsia"/>
          <w:sz w:val="28"/>
          <w:szCs w:val="28"/>
        </w:rPr>
        <w:t>万元，比上年增加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万元，增长</w:t>
      </w:r>
      <w:r>
        <w:rPr>
          <w:sz w:val="28"/>
          <w:szCs w:val="28"/>
        </w:rPr>
        <w:t>50%</w:t>
      </w:r>
      <w:r>
        <w:rPr>
          <w:rFonts w:cs="宋体" w:hint="eastAsia"/>
          <w:sz w:val="28"/>
          <w:szCs w:val="28"/>
        </w:rPr>
        <w:t>；公务接待费</w:t>
      </w:r>
      <w:r>
        <w:rPr>
          <w:sz w:val="28"/>
          <w:szCs w:val="28"/>
        </w:rPr>
        <w:t>46.2</w:t>
      </w:r>
      <w:r>
        <w:rPr>
          <w:rFonts w:cs="宋体" w:hint="eastAsia"/>
          <w:sz w:val="28"/>
          <w:szCs w:val="28"/>
        </w:rPr>
        <w:t>万元，比上年减少</w:t>
      </w:r>
      <w:r>
        <w:rPr>
          <w:sz w:val="28"/>
          <w:szCs w:val="28"/>
        </w:rPr>
        <w:t>9</w:t>
      </w:r>
      <w:r>
        <w:rPr>
          <w:rFonts w:cs="宋体" w:hint="eastAsia"/>
          <w:sz w:val="28"/>
          <w:szCs w:val="28"/>
        </w:rPr>
        <w:t>万元，下降</w:t>
      </w:r>
      <w:r>
        <w:rPr>
          <w:sz w:val="28"/>
          <w:szCs w:val="28"/>
        </w:rPr>
        <w:t>16.3%</w:t>
      </w:r>
      <w:r>
        <w:rPr>
          <w:rFonts w:cs="宋体" w:hint="eastAsia"/>
          <w:sz w:val="28"/>
          <w:szCs w:val="28"/>
        </w:rPr>
        <w:t>，主要原因是</w:t>
      </w:r>
      <w:r w:rsidRPr="00F723D9">
        <w:rPr>
          <w:rFonts w:cs="宋体" w:hint="eastAsia"/>
          <w:sz w:val="28"/>
          <w:szCs w:val="28"/>
        </w:rPr>
        <w:t>接待批次</w:t>
      </w:r>
      <w:r>
        <w:rPr>
          <w:rFonts w:cs="宋体" w:hint="eastAsia"/>
          <w:sz w:val="28"/>
          <w:szCs w:val="28"/>
        </w:rPr>
        <w:t>减少。</w:t>
      </w:r>
    </w:p>
    <w:p w:rsidR="006A35CD" w:rsidRDefault="006A35CD">
      <w:pPr>
        <w:numPr>
          <w:ilvl w:val="0"/>
          <w:numId w:val="1"/>
        </w:numPr>
        <w:ind w:firstLine="567"/>
        <w:rPr>
          <w:rFonts w:cs="Times New Roman"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机关运行经费安排情况</w:t>
      </w:r>
    </w:p>
    <w:p w:rsidR="006A35CD" w:rsidRDefault="006A35CD">
      <w:pPr>
        <w:ind w:firstLine="565"/>
        <w:rPr>
          <w:rFonts w:cs="Times New Roman"/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cs="宋体" w:hint="eastAsia"/>
          <w:sz w:val="28"/>
          <w:szCs w:val="28"/>
        </w:rPr>
        <w:t>年，本部门机关运行经费安排</w:t>
      </w:r>
      <w:r>
        <w:rPr>
          <w:sz w:val="28"/>
          <w:szCs w:val="28"/>
        </w:rPr>
        <w:t>80.36</w:t>
      </w:r>
      <w:r>
        <w:rPr>
          <w:rFonts w:cs="宋体" w:hint="eastAsia"/>
          <w:sz w:val="28"/>
          <w:szCs w:val="28"/>
        </w:rPr>
        <w:t>万元，比上年增加</w:t>
      </w:r>
      <w:r>
        <w:rPr>
          <w:sz w:val="28"/>
          <w:szCs w:val="28"/>
        </w:rPr>
        <w:t>1.84</w:t>
      </w:r>
      <w:r>
        <w:rPr>
          <w:rFonts w:cs="宋体" w:hint="eastAsia"/>
          <w:sz w:val="28"/>
          <w:szCs w:val="28"/>
        </w:rPr>
        <w:t>万元，增长</w:t>
      </w:r>
      <w:r>
        <w:rPr>
          <w:sz w:val="28"/>
          <w:szCs w:val="28"/>
        </w:rPr>
        <w:t>2.34%</w:t>
      </w:r>
      <w:r>
        <w:rPr>
          <w:rFonts w:cs="宋体" w:hint="eastAsia"/>
          <w:sz w:val="28"/>
          <w:szCs w:val="28"/>
        </w:rPr>
        <w:t>，主要原因是增加了动监</w:t>
      </w:r>
      <w:r w:rsidRPr="002D5338">
        <w:rPr>
          <w:rFonts w:cs="宋体" w:hint="eastAsia"/>
          <w:sz w:val="28"/>
          <w:szCs w:val="28"/>
        </w:rPr>
        <w:t>所</w:t>
      </w:r>
      <w:r>
        <w:rPr>
          <w:rFonts w:cs="宋体" w:hint="eastAsia"/>
          <w:sz w:val="28"/>
          <w:szCs w:val="28"/>
        </w:rPr>
        <w:t>和</w:t>
      </w:r>
      <w:r w:rsidRPr="002D5338">
        <w:rPr>
          <w:sz w:val="28"/>
          <w:szCs w:val="28"/>
        </w:rPr>
        <w:t>16</w:t>
      </w:r>
      <w:r w:rsidRPr="002D5338">
        <w:rPr>
          <w:rFonts w:cs="宋体" w:hint="eastAsia"/>
          <w:sz w:val="28"/>
          <w:szCs w:val="28"/>
        </w:rPr>
        <w:t>个畜牧兽医站</w:t>
      </w:r>
      <w:r>
        <w:rPr>
          <w:rFonts w:cs="宋体" w:hint="eastAsia"/>
          <w:sz w:val="28"/>
          <w:szCs w:val="28"/>
        </w:rPr>
        <w:t>。其中：办公费</w:t>
      </w:r>
      <w:r>
        <w:rPr>
          <w:sz w:val="28"/>
          <w:szCs w:val="28"/>
        </w:rPr>
        <w:t>2.24</w:t>
      </w:r>
      <w:r>
        <w:rPr>
          <w:rFonts w:cs="宋体" w:hint="eastAsia"/>
          <w:sz w:val="28"/>
          <w:szCs w:val="28"/>
        </w:rPr>
        <w:t>，印刷费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，邮电费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，差旅费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，会议费</w:t>
      </w:r>
      <w:r>
        <w:rPr>
          <w:sz w:val="28"/>
          <w:szCs w:val="28"/>
        </w:rPr>
        <w:t>5.9</w:t>
      </w:r>
      <w:r>
        <w:rPr>
          <w:rFonts w:cs="宋体" w:hint="eastAsia"/>
          <w:sz w:val="28"/>
          <w:szCs w:val="28"/>
        </w:rPr>
        <w:t>，福利费</w:t>
      </w:r>
      <w:r>
        <w:rPr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，日常维修费</w:t>
      </w:r>
      <w:r>
        <w:rPr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，专用材料及一般设备购置费</w:t>
      </w:r>
      <w:r>
        <w:rPr>
          <w:sz w:val="28"/>
          <w:szCs w:val="28"/>
        </w:rPr>
        <w:t>1.9</w:t>
      </w:r>
      <w:r>
        <w:rPr>
          <w:rFonts w:cs="宋体" w:hint="eastAsia"/>
          <w:sz w:val="28"/>
          <w:szCs w:val="28"/>
        </w:rPr>
        <w:t>，办公用房水电费</w:t>
      </w:r>
      <w:r>
        <w:rPr>
          <w:sz w:val="28"/>
          <w:szCs w:val="28"/>
        </w:rPr>
        <w:t>4.12</w:t>
      </w:r>
      <w:r>
        <w:rPr>
          <w:rFonts w:cs="宋体" w:hint="eastAsia"/>
          <w:sz w:val="28"/>
          <w:szCs w:val="28"/>
        </w:rPr>
        <w:t>，办公用房取暖费</w:t>
      </w:r>
      <w:r>
        <w:rPr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，办公用房物业管理费</w:t>
      </w:r>
      <w:r>
        <w:rPr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，公务用车运行维护费</w:t>
      </w:r>
      <w:r>
        <w:rPr>
          <w:sz w:val="28"/>
          <w:szCs w:val="28"/>
        </w:rPr>
        <w:t>12</w:t>
      </w:r>
      <w:r>
        <w:rPr>
          <w:rFonts w:cs="宋体" w:hint="eastAsia"/>
          <w:sz w:val="28"/>
          <w:szCs w:val="28"/>
        </w:rPr>
        <w:t>等。</w:t>
      </w:r>
    </w:p>
    <w:p w:rsidR="006A35CD" w:rsidRDefault="006A35CD">
      <w:pPr>
        <w:numPr>
          <w:ilvl w:val="0"/>
          <w:numId w:val="1"/>
        </w:numPr>
        <w:ind w:firstLine="565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政府采购情况</w:t>
      </w:r>
    </w:p>
    <w:p w:rsidR="006A35CD" w:rsidRDefault="006A35CD">
      <w:pPr>
        <w:ind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cs="宋体" w:hint="eastAsia"/>
          <w:sz w:val="28"/>
          <w:szCs w:val="28"/>
        </w:rPr>
        <w:t>年本部门政府采购安排</w:t>
      </w:r>
      <w:r>
        <w:rPr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万元，其中：货物类采购预算</w:t>
      </w:r>
      <w:r>
        <w:rPr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万元，工程类采购预算</w:t>
      </w:r>
      <w:r>
        <w:rPr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万元，服务类采购预算</w:t>
      </w:r>
      <w:r>
        <w:rPr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万元等。</w:t>
      </w:r>
    </w:p>
    <w:p w:rsidR="006A35CD" w:rsidRDefault="006A35CD">
      <w:pPr>
        <w:numPr>
          <w:ilvl w:val="0"/>
          <w:numId w:val="1"/>
        </w:numPr>
        <w:ind w:firstLine="56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国有资产占有使用情况</w:t>
      </w:r>
    </w:p>
    <w:p w:rsidR="006A35CD" w:rsidRDefault="006A35CD">
      <w:pPr>
        <w:ind w:firstLine="56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截至</w:t>
      </w:r>
      <w:r>
        <w:rPr>
          <w:sz w:val="28"/>
          <w:szCs w:val="28"/>
        </w:rPr>
        <w:t>2018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31</w:t>
      </w:r>
      <w:r>
        <w:rPr>
          <w:rFonts w:cs="宋体" w:hint="eastAsia"/>
          <w:sz w:val="28"/>
          <w:szCs w:val="28"/>
        </w:rPr>
        <w:t>日，本部门占有使用国有资产总体情况为：总资产</w:t>
      </w:r>
      <w:r>
        <w:rPr>
          <w:sz w:val="28"/>
          <w:szCs w:val="28"/>
        </w:rPr>
        <w:t>8534172.99</w:t>
      </w:r>
      <w:r>
        <w:rPr>
          <w:rFonts w:cs="宋体" w:hint="eastAsia"/>
          <w:sz w:val="28"/>
          <w:szCs w:val="28"/>
        </w:rPr>
        <w:t>元，分布构成情况为：实物，主要实物资产数据情况为：</w:t>
      </w:r>
      <w:r>
        <w:rPr>
          <w:sz w:val="28"/>
          <w:szCs w:val="28"/>
        </w:rPr>
        <w:t>8534172.99</w:t>
      </w:r>
      <w:r>
        <w:rPr>
          <w:rFonts w:cs="宋体" w:hint="eastAsia"/>
          <w:sz w:val="28"/>
          <w:szCs w:val="28"/>
        </w:rPr>
        <w:t>元，资产变动情况为：增加</w:t>
      </w:r>
      <w:r>
        <w:rPr>
          <w:sz w:val="28"/>
          <w:szCs w:val="28"/>
        </w:rPr>
        <w:t>34910</w:t>
      </w:r>
      <w:r>
        <w:rPr>
          <w:rFonts w:cs="宋体" w:hint="eastAsia"/>
          <w:sz w:val="28"/>
          <w:szCs w:val="28"/>
        </w:rPr>
        <w:t>元。</w:t>
      </w:r>
    </w:p>
    <w:p w:rsidR="006A35CD" w:rsidRDefault="006A35CD">
      <w:pPr>
        <w:ind w:firstLine="56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（说明：本项为推进性公开工作，可结合本部门实际情况，选取基础资料完备、公开条件成熟的资产项目探索公开。如占有使用车辆情况，共有车辆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辆，其中：领导干部用车</w:t>
      </w:r>
      <w:r>
        <w:rPr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辆，一般公务用车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辆等，</w:t>
      </w:r>
      <w:r>
        <w:rPr>
          <w:sz w:val="28"/>
          <w:szCs w:val="28"/>
        </w:rPr>
        <w:t>2018</w:t>
      </w:r>
      <w:r>
        <w:rPr>
          <w:rFonts w:cs="宋体" w:hint="eastAsia"/>
          <w:sz w:val="28"/>
          <w:szCs w:val="28"/>
        </w:rPr>
        <w:t>年预计购置</w:t>
      </w:r>
      <w:r>
        <w:rPr>
          <w:sz w:val="28"/>
          <w:szCs w:val="28"/>
        </w:rPr>
        <w:t>/</w:t>
      </w:r>
      <w:r>
        <w:rPr>
          <w:rFonts w:cs="宋体" w:hint="eastAsia"/>
          <w:sz w:val="28"/>
          <w:szCs w:val="28"/>
        </w:rPr>
        <w:t>报废</w:t>
      </w:r>
      <w:r>
        <w:rPr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辆等。）</w:t>
      </w:r>
    </w:p>
    <w:p w:rsidR="006A35CD" w:rsidRDefault="006A35CD">
      <w:pPr>
        <w:numPr>
          <w:ilvl w:val="0"/>
          <w:numId w:val="1"/>
        </w:numPr>
        <w:ind w:firstLine="56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预算绩效信息公开情况</w:t>
      </w:r>
    </w:p>
    <w:p w:rsidR="006A35CD" w:rsidRDefault="006A35CD">
      <w:pPr>
        <w:ind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cs="宋体" w:hint="eastAsia"/>
          <w:sz w:val="28"/>
          <w:szCs w:val="28"/>
        </w:rPr>
        <w:t>年，本部门推进预算绩效信息公开的有关工作情况。</w:t>
      </w:r>
    </w:p>
    <w:p w:rsidR="006A35CD" w:rsidRDefault="006A35CD">
      <w:pPr>
        <w:ind w:firstLine="56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（说明：本项为推进性公开工作，可结合本部门实际情况简要介绍。如项目绩效目标覆盖率；对比上年推进工作等。）</w:t>
      </w:r>
    </w:p>
    <w:sectPr w:rsidR="006A35CD" w:rsidSect="00FE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62CD"/>
    <w:multiLevelType w:val="singleLevel"/>
    <w:tmpl w:val="5A9362CD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420D63"/>
    <w:rsid w:val="00014E4C"/>
    <w:rsid w:val="00091542"/>
    <w:rsid w:val="000D13E5"/>
    <w:rsid w:val="00106656"/>
    <w:rsid w:val="00161BCF"/>
    <w:rsid w:val="001941CD"/>
    <w:rsid w:val="001975CE"/>
    <w:rsid w:val="00285786"/>
    <w:rsid w:val="002D5338"/>
    <w:rsid w:val="00382873"/>
    <w:rsid w:val="003C7E0A"/>
    <w:rsid w:val="00472C3D"/>
    <w:rsid w:val="004A691B"/>
    <w:rsid w:val="005E27C1"/>
    <w:rsid w:val="006363E8"/>
    <w:rsid w:val="0065533A"/>
    <w:rsid w:val="006A35CD"/>
    <w:rsid w:val="00776504"/>
    <w:rsid w:val="00807459"/>
    <w:rsid w:val="008D23B4"/>
    <w:rsid w:val="00A8032B"/>
    <w:rsid w:val="00A94C8F"/>
    <w:rsid w:val="00AA7100"/>
    <w:rsid w:val="00B2361B"/>
    <w:rsid w:val="00B34CBC"/>
    <w:rsid w:val="00BB024C"/>
    <w:rsid w:val="00BC05FB"/>
    <w:rsid w:val="00CA0D45"/>
    <w:rsid w:val="00CD3BC4"/>
    <w:rsid w:val="00D11F79"/>
    <w:rsid w:val="00D139E6"/>
    <w:rsid w:val="00D23593"/>
    <w:rsid w:val="00DB06FB"/>
    <w:rsid w:val="00DD2183"/>
    <w:rsid w:val="00E4712F"/>
    <w:rsid w:val="00E7142D"/>
    <w:rsid w:val="00F45257"/>
    <w:rsid w:val="00F723D9"/>
    <w:rsid w:val="00FE0D3D"/>
    <w:rsid w:val="0A773FD7"/>
    <w:rsid w:val="2B42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3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2</Pages>
  <Words>138</Words>
  <Characters>788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w168</cp:lastModifiedBy>
  <cp:revision>20</cp:revision>
  <cp:lastPrinted>2018-02-27T01:00:00Z</cp:lastPrinted>
  <dcterms:created xsi:type="dcterms:W3CDTF">2018-02-26T01:17:00Z</dcterms:created>
  <dcterms:modified xsi:type="dcterms:W3CDTF">2018-02-27T01:15:00Z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