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3ED" w:rsidRDefault="007B4AA7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阳春市交通运输局</w:t>
      </w:r>
      <w:r w:rsidR="003B3C3E">
        <w:rPr>
          <w:rFonts w:hint="eastAsia"/>
          <w:b/>
          <w:bCs/>
          <w:sz w:val="32"/>
          <w:szCs w:val="32"/>
        </w:rPr>
        <w:t>概况</w:t>
      </w:r>
    </w:p>
    <w:p w:rsidR="008D03ED" w:rsidRDefault="003B3C3E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主要职责</w:t>
      </w:r>
    </w:p>
    <w:p w:rsidR="007B4AA7" w:rsidRPr="007B4AA7" w:rsidRDefault="007B4AA7" w:rsidP="007B4AA7">
      <w:pPr>
        <w:pStyle w:val="a5"/>
        <w:ind w:leftChars="200" w:left="420" w:firstLine="560"/>
        <w:rPr>
          <w:sz w:val="28"/>
          <w:szCs w:val="28"/>
        </w:rPr>
      </w:pPr>
      <w:r w:rsidRPr="007B4AA7">
        <w:rPr>
          <w:rFonts w:hint="eastAsia"/>
          <w:sz w:val="28"/>
          <w:szCs w:val="28"/>
        </w:rPr>
        <w:t>阳春市交通运输局本级属行政机关，财务隶属关系为一级单位。其主要职责：（一）贯彻执行国家、广东省、阳江市和本市有关交通运输行业的方针政策和法律法规规章；拟订全市交通运输行业发展战略、政策措施、规范性文件和中长期发展规划及年度计划，并监督实施。（二）负责涉及综合运输体系的规划协调工作。会同有关部门组织编制综合运输体系的规划，指导、协调交通运输枢纽规划和管理。（三）承担交通运输市场监管责任。组织参与制定交通运输有关政策、准入制度、技术标准和运营规范并监管实施，指导城乡客运及有关设施规划和管理工作，指导城市公共客运管理工作；负责路政、运政管理。（四）承担公路交通基础设施建设市场监管责任。组织协调交通有关重点工程建设和工程质量、安全生产及造价的监督管理工作，指导交通运输基础设施管理和维护工作。（五）负责政府拨款的交通建设资金的监督和管理，协调或参与交通建设资金的筹措，会同有关部门拟订交通运输有关</w:t>
      </w:r>
      <w:proofErr w:type="gramStart"/>
      <w:r w:rsidRPr="007B4AA7">
        <w:rPr>
          <w:rFonts w:hint="eastAsia"/>
          <w:sz w:val="28"/>
          <w:szCs w:val="28"/>
        </w:rPr>
        <w:t>规费政策</w:t>
      </w:r>
      <w:proofErr w:type="gramEnd"/>
      <w:r w:rsidRPr="007B4AA7">
        <w:rPr>
          <w:rFonts w:hint="eastAsia"/>
          <w:sz w:val="28"/>
          <w:szCs w:val="28"/>
        </w:rPr>
        <w:t>并监督实施。（六）负责指导交通运输行业安全生产和应急管理工作，负责组织协调国家重点物质、紧急物资、特种物资以及军事、抢险救灾物资的运输工作；负责交通运输应急指挥、应急处置；负责国防交通战备的组织、协调管理，参与国防交通保障设施规划建设工作。（七）制定交通行业科技政策和组织编制交通信息化发展规划；组织重大交通科技项目攻关；承担交通信</w:t>
      </w:r>
      <w:r w:rsidRPr="007B4AA7">
        <w:rPr>
          <w:rFonts w:hint="eastAsia"/>
          <w:sz w:val="28"/>
          <w:szCs w:val="28"/>
        </w:rPr>
        <w:lastRenderedPageBreak/>
        <w:t>息化项目的规划建设、推广应用和监督管理；指导、监督交通运输行业技术标准和规范的实施；指导交通运输行业环境保护和节能减排工作。（八）协调和参与交通运输行业利用外资；开展对外合作与交流工作。（九）承办市人民政府和上级部门交办的其他事项。</w:t>
      </w:r>
    </w:p>
    <w:p w:rsidR="007B4AA7" w:rsidRPr="007B4AA7" w:rsidRDefault="007B4AA7" w:rsidP="007B4AA7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7B4AA7">
        <w:rPr>
          <w:rFonts w:hint="eastAsia"/>
          <w:sz w:val="28"/>
          <w:szCs w:val="28"/>
        </w:rPr>
        <w:t>机构设置</w:t>
      </w:r>
    </w:p>
    <w:p w:rsidR="007B4AA7" w:rsidRPr="007B4AA7" w:rsidRDefault="007B4AA7" w:rsidP="007B4AA7">
      <w:pPr>
        <w:pStyle w:val="a5"/>
        <w:spacing w:line="360" w:lineRule="auto"/>
        <w:ind w:leftChars="200" w:left="420" w:firstLine="560"/>
        <w:rPr>
          <w:sz w:val="28"/>
          <w:szCs w:val="28"/>
        </w:rPr>
      </w:pPr>
      <w:r w:rsidRPr="007B4AA7">
        <w:rPr>
          <w:rFonts w:hint="eastAsia"/>
          <w:sz w:val="28"/>
          <w:szCs w:val="28"/>
        </w:rPr>
        <w:t>阳春市交通运输局本级内设</w:t>
      </w:r>
      <w:r w:rsidR="0006491B">
        <w:rPr>
          <w:rFonts w:hint="eastAsia"/>
          <w:sz w:val="28"/>
          <w:szCs w:val="28"/>
        </w:rPr>
        <w:t>8</w:t>
      </w:r>
      <w:r w:rsidRPr="007B4AA7">
        <w:rPr>
          <w:rFonts w:hint="eastAsia"/>
          <w:sz w:val="28"/>
          <w:szCs w:val="28"/>
        </w:rPr>
        <w:t>个科室，分别是：办公室、人</w:t>
      </w:r>
      <w:r w:rsidR="0006491B">
        <w:rPr>
          <w:rFonts w:hint="eastAsia"/>
          <w:sz w:val="28"/>
          <w:szCs w:val="28"/>
        </w:rPr>
        <w:t>事教育股、财务审计股、运输管理股、基建与综合规划股、安全法规股、</w:t>
      </w:r>
      <w:r w:rsidRPr="007B4AA7">
        <w:rPr>
          <w:rFonts w:hint="eastAsia"/>
          <w:sz w:val="28"/>
          <w:szCs w:val="28"/>
        </w:rPr>
        <w:t>执法监察股</w:t>
      </w:r>
      <w:r w:rsidR="0006491B">
        <w:rPr>
          <w:rFonts w:hint="eastAsia"/>
          <w:sz w:val="28"/>
          <w:szCs w:val="28"/>
        </w:rPr>
        <w:t>和交通综合行政执法局</w:t>
      </w:r>
      <w:r w:rsidRPr="007B4AA7">
        <w:rPr>
          <w:rFonts w:hint="eastAsia"/>
          <w:sz w:val="28"/>
          <w:szCs w:val="28"/>
        </w:rPr>
        <w:t>。截止</w:t>
      </w:r>
      <w:r>
        <w:rPr>
          <w:rFonts w:hint="eastAsia"/>
          <w:sz w:val="28"/>
          <w:szCs w:val="28"/>
        </w:rPr>
        <w:t>2017</w:t>
      </w:r>
      <w:r w:rsidRPr="007B4AA7">
        <w:rPr>
          <w:rFonts w:hint="eastAsia"/>
          <w:sz w:val="28"/>
          <w:szCs w:val="28"/>
        </w:rPr>
        <w:t>年末我局本级定编行政编制</w:t>
      </w:r>
      <w:r w:rsidRPr="007B4AA7">
        <w:rPr>
          <w:rFonts w:hint="eastAsia"/>
          <w:sz w:val="28"/>
          <w:szCs w:val="28"/>
        </w:rPr>
        <w:t>94</w:t>
      </w:r>
      <w:r w:rsidRPr="007B4AA7">
        <w:rPr>
          <w:rFonts w:hint="eastAsia"/>
          <w:sz w:val="28"/>
          <w:szCs w:val="28"/>
        </w:rPr>
        <w:t>名，工勤人员编制</w:t>
      </w:r>
      <w:r w:rsidRPr="007B4AA7">
        <w:rPr>
          <w:rFonts w:hint="eastAsia"/>
          <w:sz w:val="28"/>
          <w:szCs w:val="28"/>
        </w:rPr>
        <w:t>3</w:t>
      </w:r>
      <w:r w:rsidRPr="007B4AA7">
        <w:rPr>
          <w:rFonts w:hint="eastAsia"/>
          <w:sz w:val="28"/>
          <w:szCs w:val="28"/>
        </w:rPr>
        <w:t>名；在职人数</w:t>
      </w:r>
      <w:r w:rsidR="000A378F">
        <w:rPr>
          <w:rFonts w:hint="eastAsia"/>
          <w:sz w:val="28"/>
          <w:szCs w:val="28"/>
        </w:rPr>
        <w:t>87</w:t>
      </w:r>
      <w:r w:rsidRPr="007B4AA7">
        <w:rPr>
          <w:rFonts w:hint="eastAsia"/>
          <w:sz w:val="28"/>
          <w:szCs w:val="28"/>
        </w:rPr>
        <w:t>名，其中行政</w:t>
      </w:r>
      <w:r w:rsidRPr="007B4AA7">
        <w:rPr>
          <w:rFonts w:hint="eastAsia"/>
          <w:sz w:val="28"/>
          <w:szCs w:val="28"/>
        </w:rPr>
        <w:t>87</w:t>
      </w:r>
      <w:r w:rsidRPr="007B4AA7">
        <w:rPr>
          <w:rFonts w:hint="eastAsia"/>
          <w:sz w:val="28"/>
          <w:szCs w:val="28"/>
        </w:rPr>
        <w:t>名，工勤人员</w:t>
      </w:r>
      <w:r w:rsidRPr="007B4AA7">
        <w:rPr>
          <w:rFonts w:hint="eastAsia"/>
          <w:sz w:val="28"/>
          <w:szCs w:val="28"/>
        </w:rPr>
        <w:t>4</w:t>
      </w:r>
      <w:r w:rsidRPr="007B4AA7">
        <w:rPr>
          <w:rFonts w:hint="eastAsia"/>
          <w:sz w:val="28"/>
          <w:szCs w:val="28"/>
        </w:rPr>
        <w:t>名；财政供养人数行政</w:t>
      </w:r>
      <w:r w:rsidR="0006491B">
        <w:rPr>
          <w:rFonts w:hint="eastAsia"/>
          <w:sz w:val="28"/>
          <w:szCs w:val="28"/>
        </w:rPr>
        <w:t>2</w:t>
      </w:r>
      <w:r w:rsidRPr="007B4AA7">
        <w:rPr>
          <w:rFonts w:hint="eastAsia"/>
          <w:sz w:val="28"/>
          <w:szCs w:val="28"/>
        </w:rPr>
        <w:t>名，离退休</w:t>
      </w:r>
      <w:r w:rsidR="000A378F">
        <w:rPr>
          <w:rFonts w:hint="eastAsia"/>
          <w:sz w:val="28"/>
          <w:szCs w:val="28"/>
        </w:rPr>
        <w:t>28</w:t>
      </w:r>
      <w:r w:rsidRPr="007B4AA7">
        <w:rPr>
          <w:rFonts w:hint="eastAsia"/>
          <w:sz w:val="28"/>
          <w:szCs w:val="28"/>
        </w:rPr>
        <w:t>名。</w:t>
      </w:r>
    </w:p>
    <w:p w:rsidR="008D03ED" w:rsidRPr="0006491B" w:rsidRDefault="008D03ED">
      <w:pPr>
        <w:rPr>
          <w:sz w:val="28"/>
          <w:szCs w:val="28"/>
        </w:rPr>
      </w:pPr>
      <w:bookmarkStart w:id="0" w:name="_GoBack"/>
      <w:bookmarkEnd w:id="0"/>
    </w:p>
    <w:sectPr w:rsidR="008D03ED" w:rsidRPr="000649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DC3" w:rsidRDefault="00627DC3">
      <w:r>
        <w:separator/>
      </w:r>
    </w:p>
  </w:endnote>
  <w:endnote w:type="continuationSeparator" w:id="0">
    <w:p w:rsidR="00627DC3" w:rsidRDefault="00627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91B" w:rsidRDefault="0006491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91B" w:rsidRDefault="0006491B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91B" w:rsidRDefault="0006491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DC3" w:rsidRDefault="00627DC3">
      <w:r>
        <w:separator/>
      </w:r>
    </w:p>
  </w:footnote>
  <w:footnote w:type="continuationSeparator" w:id="0">
    <w:p w:rsidR="00627DC3" w:rsidRDefault="00627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91B" w:rsidRDefault="0006491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91B" w:rsidRDefault="0006491B" w:rsidP="0006491B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91B" w:rsidRDefault="0006491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35FA9"/>
    <w:multiLevelType w:val="singleLevel"/>
    <w:tmpl w:val="5A935FA9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500AA"/>
    <w:rsid w:val="0006491B"/>
    <w:rsid w:val="000A378F"/>
    <w:rsid w:val="003B3C3E"/>
    <w:rsid w:val="00627DC3"/>
    <w:rsid w:val="007B4AA7"/>
    <w:rsid w:val="008D03ED"/>
    <w:rsid w:val="015500AA"/>
    <w:rsid w:val="393A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99"/>
    <w:unhideWhenUsed/>
    <w:rsid w:val="007B4AA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99"/>
    <w:unhideWhenUsed/>
    <w:rsid w:val="007B4AA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</dc:creator>
  <cp:lastModifiedBy>ychf</cp:lastModifiedBy>
  <cp:revision>4</cp:revision>
  <dcterms:created xsi:type="dcterms:W3CDTF">2018-02-26T01:11:00Z</dcterms:created>
  <dcterms:modified xsi:type="dcterms:W3CDTF">2018-02-28T03:40:00Z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