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Lines="0" w:afterLines="0" w:line="590" w:lineRule="exact"/>
        <w:ind w:firstLine="0" w:firstLineChars="0"/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-900430</wp:posOffset>
                </wp:positionH>
                <wp:positionV relativeFrom="paragraph">
                  <wp:posOffset>-19685</wp:posOffset>
                </wp:positionV>
                <wp:extent cx="419100" cy="85471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854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 xml:space="preserve"> 14 —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0.9pt;margin-top:-1.55pt;height:67.3pt;width:33pt;z-index:251659264;mso-width-relative:page;mso-height-relative:page;" filled="f" stroked="f" coordsize="21600,21600" o:gfxdata="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nKSvjZAAAACwEAAA8AAAAAAAAAAQAgAAAAIgAAAGRycy9kb3ducmV2LnhtbFBL&#10;AQIUABQAAAAIAIdO4kD+ce4KvAEAAGQDAAAOAAAAAAAAAAEAIAAAACgBAABkcnMvZTJvRG9jLnht&#10;bFBLBQYAAAAABgAGAFkBAABWBQAAAAA=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—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 xml:space="preserve"> 14 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2</w:t>
      </w:r>
    </w:p>
    <w:p>
      <w:pPr>
        <w:adjustRightInd w:val="0"/>
        <w:snapToGrid w:val="0"/>
        <w:spacing w:before="0" w:beforeLines="0" w:afterLines="0" w:line="59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spacing w:val="-6"/>
          <w:sz w:val="44"/>
          <w:szCs w:val="44"/>
          <w:shd w:val="clear" w:color="auto" w:fill="FFFFFF"/>
          <w:lang w:eastAsia="zh-CN"/>
        </w:rPr>
        <w:t>广东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6"/>
          <w:sz w:val="44"/>
          <w:szCs w:val="44"/>
          <w:shd w:val="clear" w:color="auto" w:fill="FFFFFF"/>
          <w:lang w:eastAsia="zh-CN"/>
        </w:rPr>
        <w:t>省现代设施农业贷款贴息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spacing w:val="-6"/>
          <w:sz w:val="44"/>
          <w:szCs w:val="44"/>
          <w:shd w:val="clear" w:color="auto" w:fill="FFFFFF"/>
          <w:lang w:eastAsia="zh-CN"/>
        </w:rPr>
        <w:t>对象及拨付金额核定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6"/>
          <w:sz w:val="44"/>
          <w:szCs w:val="44"/>
          <w:shd w:val="clear" w:color="auto" w:fill="FFFFFF"/>
          <w:lang w:eastAsia="zh-CN"/>
        </w:rPr>
        <w:t>汇总表</w:t>
      </w:r>
    </w:p>
    <w:bookmarkEnd w:id="0"/>
    <w:p>
      <w:pPr>
        <w:adjustRightInd w:val="0"/>
        <w:snapToGrid w:val="0"/>
        <w:spacing w:beforeLines="0" w:afterLines="0" w:line="590" w:lineRule="exact"/>
        <w:ind w:firstLine="0" w:firstLineChars="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eastAsia="zh-CN"/>
        </w:rPr>
        <w:t>核定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单位：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农业农村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eastAsia="zh-CN"/>
        </w:rPr>
        <w:t>部门（盖章）、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eastAsia="zh-CN"/>
        </w:rPr>
        <w:t>市财政局（盖章）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val="en-US" w:eastAsia="zh-CN"/>
        </w:rPr>
        <w:t xml:space="preserve">                  </w:t>
      </w:r>
    </w:p>
    <w:tbl>
      <w:tblPr>
        <w:tblStyle w:val="4"/>
        <w:tblW w:w="529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563"/>
        <w:gridCol w:w="487"/>
        <w:gridCol w:w="607"/>
        <w:gridCol w:w="625"/>
        <w:gridCol w:w="575"/>
        <w:gridCol w:w="612"/>
        <w:gridCol w:w="591"/>
        <w:gridCol w:w="750"/>
        <w:gridCol w:w="865"/>
        <w:gridCol w:w="841"/>
        <w:gridCol w:w="641"/>
        <w:gridCol w:w="708"/>
        <w:gridCol w:w="755"/>
        <w:gridCol w:w="830"/>
        <w:gridCol w:w="780"/>
        <w:gridCol w:w="1020"/>
        <w:gridCol w:w="1050"/>
        <w:gridCol w:w="13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50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贴息对象名称</w:t>
            </w:r>
          </w:p>
        </w:tc>
        <w:tc>
          <w:tcPr>
            <w:tcW w:w="172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贴息对象地址</w:t>
            </w:r>
          </w:p>
        </w:tc>
        <w:tc>
          <w:tcPr>
            <w:tcW w:w="215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贴息对象类型</w:t>
            </w:r>
          </w:p>
        </w:tc>
        <w:tc>
          <w:tcPr>
            <w:tcW w:w="22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建设项目名称</w:t>
            </w:r>
          </w:p>
        </w:tc>
        <w:tc>
          <w:tcPr>
            <w:tcW w:w="204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建设项目地点</w:t>
            </w:r>
          </w:p>
        </w:tc>
        <w:tc>
          <w:tcPr>
            <w:tcW w:w="217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贷款金额</w:t>
            </w:r>
          </w:p>
        </w:tc>
        <w:tc>
          <w:tcPr>
            <w:tcW w:w="209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贷款起止日期</w:t>
            </w:r>
          </w:p>
        </w:tc>
        <w:tc>
          <w:tcPr>
            <w:tcW w:w="266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实际用于贴息范围的贷款金额（万元）</w:t>
            </w:r>
          </w:p>
        </w:tc>
        <w:tc>
          <w:tcPr>
            <w:tcW w:w="306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贴息时间内利息（万元）</w:t>
            </w:r>
          </w:p>
        </w:tc>
        <w:tc>
          <w:tcPr>
            <w:tcW w:w="298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申报财政贴息额（万元）</w:t>
            </w:r>
          </w:p>
        </w:tc>
        <w:tc>
          <w:tcPr>
            <w:tcW w:w="227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" w:eastAsia="zh-CN"/>
              </w:rPr>
              <w:t>贴息起止日期</w:t>
            </w:r>
          </w:p>
        </w:tc>
        <w:tc>
          <w:tcPr>
            <w:tcW w:w="251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可贴息天数</w:t>
            </w:r>
          </w:p>
        </w:tc>
        <w:tc>
          <w:tcPr>
            <w:tcW w:w="267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可贴息限额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94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实际贴息额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76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实际贴息额合计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</w:rPr>
              <w:t>（万元）</w:t>
            </w:r>
          </w:p>
        </w:tc>
        <w:tc>
          <w:tcPr>
            <w:tcW w:w="36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手机号</w:t>
            </w:r>
          </w:p>
        </w:tc>
        <w:tc>
          <w:tcPr>
            <w:tcW w:w="857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贴息拨付账户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50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5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1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7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6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8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1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7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4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6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1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开户行</w:t>
            </w:r>
          </w:p>
        </w:tc>
        <w:tc>
          <w:tcPr>
            <w:tcW w:w="48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贴息账号/卡号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462" w:type="pct"/>
            <w:gridSpan w:val="11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拨付贴息金额合计</w:t>
            </w:r>
          </w:p>
        </w:tc>
        <w:tc>
          <w:tcPr>
            <w:tcW w:w="2537" w:type="pct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adjustRightInd w:val="0"/>
        <w:snapToGrid w:val="0"/>
        <w:spacing w:beforeLines="0" w:afterLines="0" w:line="240" w:lineRule="auto"/>
        <w:ind w:firstLine="0" w:firstLineChars="0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注：</w:t>
      </w:r>
      <w:r>
        <w:rPr>
          <w:rFonts w:hint="eastAsia" w:ascii="仿宋_GB2312" w:hAnsi="仿宋_GB2312" w:eastAsia="仿宋_GB2312" w:cs="仿宋_GB2312"/>
          <w:lang w:val="en-US"/>
        </w:rPr>
        <w:t>1.</w:t>
      </w:r>
      <w:r>
        <w:rPr>
          <w:rFonts w:hint="eastAsia" w:ascii="仿宋_GB2312" w:hAnsi="仿宋_GB2312" w:eastAsia="仿宋_GB2312" w:cs="仿宋_GB2312"/>
          <w:lang w:eastAsia="zh-CN"/>
        </w:rPr>
        <w:t>有两笔以上贷款的，请分笔填报；</w:t>
      </w:r>
    </w:p>
    <w:p>
      <w:pPr>
        <w:adjustRightInd w:val="0"/>
        <w:snapToGrid w:val="0"/>
        <w:spacing w:beforeLines="0" w:afterLines="0" w:line="240" w:lineRule="auto"/>
        <w:ind w:firstLine="42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2.请用Excel制表汇总。</w:t>
      </w:r>
    </w:p>
    <w:p>
      <w:pPr>
        <w:adjustRightInd w:val="0"/>
        <w:snapToGrid w:val="0"/>
        <w:spacing w:beforeLines="0" w:afterLines="0" w:line="240" w:lineRule="auto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zCs w:val="24"/>
          <w:shd w:val="clear" w:color="auto" w:fill="FFFFFF"/>
          <w:lang w:val="en-US" w:eastAsia="zh-CN"/>
        </w:rPr>
      </w:pPr>
    </w:p>
    <w:p>
      <w:pPr>
        <w:adjustRightInd w:val="0"/>
        <w:snapToGrid w:val="0"/>
        <w:spacing w:beforeLines="0" w:afterLines="0" w:line="240" w:lineRule="auto"/>
        <w:ind w:firstLine="48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sectPr>
          <w:footerReference r:id="rId3" w:type="default"/>
          <w:pgSz w:w="16838" w:h="11906" w:orient="landscape"/>
          <w:pgMar w:top="1531" w:right="1871" w:bottom="1531" w:left="187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595" w:charSpace="0"/>
        </w:sect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shd w:val="clear" w:color="auto" w:fill="FFFFFF"/>
          <w:lang w:val="en-US" w:eastAsia="zh-CN"/>
        </w:rPr>
        <w:t xml:space="preserve">联系人：          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shd w:val="clear" w:color="auto" w:fill="FFFFFF"/>
          <w:lang w:eastAsia="zh-CN"/>
        </w:rPr>
        <w:t>联系方式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shd w:val="clear" w:color="auto" w:fill="FFFFFF"/>
          <w:lang w:val="en-US" w:eastAsia="zh-CN"/>
        </w:rPr>
        <w:t xml:space="preserve">：              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val="en-US" w:eastAsia="zh-CN"/>
        </w:rPr>
        <w:t>填表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eastAsia="zh-CN"/>
        </w:rPr>
        <w:t>日期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年   月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日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kMzJmNzZmZWIwYmY4ZWJiNGM4NTQ2ZTVjY2RlM2YifQ=="/>
    <w:docVar w:name="KSO_WPS_MARK_KEY" w:val="e06908c3-7031-481a-a5fd-0262b72bad82"/>
  </w:docVars>
  <w:rsids>
    <w:rsidRoot w:val="13E93757"/>
    <w:rsid w:val="13E9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Times New Roman" w:hAnsi="Times New Roman" w:eastAsia="宋体" w:cs="Times New Roman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2024-03-13T02:33:00Z</dcterms:created>
  <dc:creator>Administrator</dc:creator>
  <cp:lastModifiedBy>Administrator</cp:lastModifiedBy>
  <dcterms:modified xsi:type="dcterms:W3CDTF">2024-03-13T02:34:13Z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B4842FED3CC94DD9A3DC6B5A42C1E27F_11</vt:lpwstr>
  </property>
</Properties>
</file>